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32" w:rsidRPr="00610332" w:rsidRDefault="00610332" w:rsidP="00610332">
      <w:pPr>
        <w:jc w:val="center"/>
        <w:rPr>
          <w:rFonts w:ascii="Times New Roman" w:hAnsi="Times New Roman" w:cs="Times New Roman"/>
          <w:sz w:val="28"/>
          <w:szCs w:val="28"/>
        </w:rPr>
      </w:pPr>
      <w:r w:rsidRPr="00610332">
        <w:rPr>
          <w:rFonts w:ascii="Times New Roman" w:hAnsi="Times New Roman" w:cs="Times New Roman"/>
          <w:b/>
          <w:bCs/>
          <w:sz w:val="28"/>
          <w:szCs w:val="28"/>
        </w:rPr>
        <w:t>Психологическая помощь школьнику при подготовке к ЕГЭ».</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Экзаменов страшится любой, будь он семи пядей во лбу, ведь на экзамене самый глупый может спросить больше, чем самый умный ответить.»</w:t>
      </w:r>
    </w:p>
    <w:p w:rsidR="00610332" w:rsidRPr="00610332" w:rsidRDefault="00610332" w:rsidP="00610332">
      <w:pPr>
        <w:rPr>
          <w:rFonts w:ascii="Times New Roman" w:hAnsi="Times New Roman" w:cs="Times New Roman"/>
          <w:sz w:val="28"/>
          <w:szCs w:val="28"/>
        </w:rPr>
      </w:pPr>
      <w:hyperlink r:id="rId5" w:history="1">
        <w:r w:rsidRPr="00610332">
          <w:rPr>
            <w:rStyle w:val="a3"/>
            <w:rFonts w:ascii="Times New Roman" w:hAnsi="Times New Roman" w:cs="Times New Roman"/>
            <w:sz w:val="28"/>
            <w:szCs w:val="28"/>
          </w:rPr>
          <w:t>Чарльз Калеб Колтон</w:t>
        </w:r>
      </w:hyperlink>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Подготовка к ЕГЭ, как правило, идет на протяжении последних лет обучения в школе. Учителя стараются подготовить школьников с помощью заданий в форме тестов, дополнительных занятий. Кроме того, старшеклассники посещают курсы, покупают различные пособия для подготовки к ЕГЭ. Родители нанимают репетиторов. Всё направлено на достижение поставленной цели - сдачи ЕГЭ и поступления в ВУЗ. Но степень тревожности, напряжения у выпускников не снижается. В свою очередь, повышенный уровень тревоги на экзамене очень часто мешает деятельности, снижает концентрацию внимания, работоспособность. Тревога - это весьма энергоемкое занятие. Чем больше ребенок тревожится, тем меньше сил у него остается на учебную деятельность.</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Совершенно очевидно, что перед психологами, педагогами и родителями встает проблема охраны психического здоровья школьников.</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Процедура прохождения ЕГЭ - деятельность сложная, отличающаяся от привычного опыта учеников и предъявляющая особые требования к уровню развития психических функций. Эта процедура во многом имеет инновационный для подростков характер, что может явиться причиной значительных трудностей на экзамене.</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Экзамены – это испытание для личности в любом возрасте, особенно – в подростковом.</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Прежде всего и родители и ученики должны быть знакомы с общим положением ЕГЭ по всем учебным предметам, в том числе и по физике. Ученик должен знать, как заполнять бланк, какими буквами писать, как кодировать номер школы и т.д.</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Родители должны знать, что при получении результатов тестирования, если выпускник не согласен с оценкой, можно подать апелляцию (в течение 3 дней после объявления результата) в конфликтную комиссию.</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Психологическая помощь одиннадцатиклассникам осуществляется со стороны школьного психолога, родителей, учителей предметников и классного руководителя.</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Психологическую помощь учащимся можно разделить на три этапа: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подготовка к экзамену, изучение учебного материала перед экзаменом,</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lastRenderedPageBreak/>
        <w:t>• поведение накануне экзамена,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поведение собственно во время экзамена.</w:t>
      </w:r>
    </w:p>
    <w:p w:rsidR="00610332" w:rsidRPr="00610332" w:rsidRDefault="00610332" w:rsidP="00610332">
      <w:pPr>
        <w:numPr>
          <w:ilvl w:val="0"/>
          <w:numId w:val="1"/>
        </w:numPr>
        <w:rPr>
          <w:rFonts w:ascii="Times New Roman" w:hAnsi="Times New Roman" w:cs="Times New Roman"/>
          <w:sz w:val="28"/>
          <w:szCs w:val="28"/>
        </w:rPr>
      </w:pPr>
      <w:r w:rsidRPr="00610332">
        <w:rPr>
          <w:rFonts w:ascii="Times New Roman" w:hAnsi="Times New Roman" w:cs="Times New Roman"/>
          <w:b/>
          <w:bCs/>
          <w:sz w:val="28"/>
          <w:szCs w:val="28"/>
        </w:rPr>
        <w:t>Помощь школьного психолога в подготовке учащихся к экзаменам.</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u w:val="single"/>
        </w:rPr>
        <w:t>1 этап. Познай себя.</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Школьный психолог в 9-11 классах на уроках технологии классных часах, проводит тесты на определение типа темперамента и стиля деятельности учащегося. Ребенок должен знать свои сильные и слабые стороны. В зависимости от того, кто ученик «сова» или «жаворонок», максимально загружать вечерные часы или, напротив утренные. Наиболее хорошая память между 8 и 12 часами дня и в 17 – 21 часов вечера.</w:t>
      </w:r>
    </w:p>
    <w:p w:rsidR="00610332" w:rsidRPr="00610332" w:rsidRDefault="00610332" w:rsidP="00610332">
      <w:pPr>
        <w:rPr>
          <w:rFonts w:ascii="Times New Roman" w:hAnsi="Times New Roman" w:cs="Times New Roman"/>
          <w:sz w:val="28"/>
          <w:szCs w:val="28"/>
        </w:rPr>
      </w:pP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u w:val="single"/>
        </w:rPr>
        <w:t>2 этап. О последствиях в случае неудовлетворительной сдачи экзаменов.</w:t>
      </w:r>
      <w:r w:rsidRPr="00610332">
        <w:rPr>
          <w:rFonts w:ascii="Times New Roman" w:hAnsi="Times New Roman" w:cs="Times New Roman"/>
          <w:sz w:val="28"/>
          <w:szCs w:val="28"/>
        </w:rPr>
        <w:br/>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Рекомендации психолога учащимся о «неудачной» сдачи экзамена:</w:t>
      </w:r>
    </w:p>
    <w:p w:rsidR="00610332" w:rsidRPr="00610332" w:rsidRDefault="00610332" w:rsidP="00610332">
      <w:pPr>
        <w:numPr>
          <w:ilvl w:val="0"/>
          <w:numId w:val="2"/>
        </w:numPr>
        <w:rPr>
          <w:rFonts w:ascii="Times New Roman" w:hAnsi="Times New Roman" w:cs="Times New Roman"/>
          <w:sz w:val="28"/>
          <w:szCs w:val="28"/>
        </w:rPr>
      </w:pPr>
      <w:r w:rsidRPr="00610332">
        <w:rPr>
          <w:rFonts w:ascii="Times New Roman" w:hAnsi="Times New Roman" w:cs="Times New Roman"/>
          <w:sz w:val="28"/>
          <w:szCs w:val="28"/>
        </w:rPr>
        <w:t>Ты не можешь изменить реальность, но можешь изменить свое отношение к ней.</w:t>
      </w:r>
    </w:p>
    <w:p w:rsidR="00610332" w:rsidRPr="00610332" w:rsidRDefault="00610332" w:rsidP="00610332">
      <w:pPr>
        <w:numPr>
          <w:ilvl w:val="0"/>
          <w:numId w:val="2"/>
        </w:numPr>
        <w:rPr>
          <w:rFonts w:ascii="Times New Roman" w:hAnsi="Times New Roman" w:cs="Times New Roman"/>
          <w:sz w:val="28"/>
          <w:szCs w:val="28"/>
        </w:rPr>
      </w:pPr>
      <w:r w:rsidRPr="00610332">
        <w:rPr>
          <w:rFonts w:ascii="Times New Roman" w:hAnsi="Times New Roman" w:cs="Times New Roman"/>
          <w:sz w:val="28"/>
          <w:szCs w:val="28"/>
        </w:rPr>
        <w:t>Экзамен - это важный этап в твоей жизни, но не последний!</w:t>
      </w:r>
    </w:p>
    <w:p w:rsidR="00610332" w:rsidRPr="00610332" w:rsidRDefault="00610332" w:rsidP="00610332">
      <w:pPr>
        <w:numPr>
          <w:ilvl w:val="0"/>
          <w:numId w:val="2"/>
        </w:numPr>
        <w:rPr>
          <w:rFonts w:ascii="Times New Roman" w:hAnsi="Times New Roman" w:cs="Times New Roman"/>
          <w:sz w:val="28"/>
          <w:szCs w:val="28"/>
        </w:rPr>
      </w:pPr>
      <w:r w:rsidRPr="00610332">
        <w:rPr>
          <w:rFonts w:ascii="Times New Roman" w:hAnsi="Times New Roman" w:cs="Times New Roman"/>
          <w:sz w:val="28"/>
          <w:szCs w:val="28"/>
        </w:rPr>
        <w:t>Обсуди с родителями, что будет после экзамена. Пойми, катастрофы не произойдет, каков бы ни был результат испытаний.</w:t>
      </w:r>
      <w:bookmarkStart w:id="0" w:name="_GoBack"/>
      <w:bookmarkEnd w:id="0"/>
      <w:r w:rsidRPr="00610332">
        <w:rPr>
          <w:rFonts w:ascii="Times New Roman" w:hAnsi="Times New Roman" w:cs="Times New Roman"/>
          <w:sz w:val="28"/>
          <w:szCs w:val="28"/>
        </w:rPr>
        <w:br/>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u w:val="single"/>
        </w:rPr>
        <w:t>3 этап. Рекомендации психолога - подготовка к экзамену:</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1.Сначала подготовь место для занятий: убери со стола лишние вещи, удобно расположи нужные учебники, пособия, тетради, бумагу, калькулятор, карандаши и т.п.</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Составь план занятий.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lastRenderedPageBreak/>
        <w:t>Начни с теории, а затем перейти на тестовые задания и задачи. Решение сложных задач не оставляй «на потом».</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Чередуй занятия и отдых.</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В процессе непосредственной подготовки к экзамену задействуй разные виды памяти: зрительную (чтение), слуховую (чтение вслух или запись на аудио), моторную (переписывание формул, материала).</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Пиши шпаргалки! Это очень полезный психологический ритуал, так как не только активизирует механическую память, но и дают чувство защиты.</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Выполняй как можно больше различных опубликованных тестов по предмету. Эти тренировки ознакомят тебя с конструкциями тестовых заданий.</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Для успешной подготовки к экзаменам необходимо рационально использовать время: изучить свой биоритм, составить временной план подготовки к экзамену, использовать приёмы управления временем. Тренируйся с секундомером в руках, засекай время выполнения тестов (на заданиях в части А в среднем уходит по 2 минуты на задание).</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Готовясь к экзаменам, никогда не думай о том, что не справишься с заданием, а напротив, мысленно рисуй себе картину триумфа.</w:t>
      </w:r>
    </w:p>
    <w:p w:rsidR="00610332" w:rsidRPr="00610332" w:rsidRDefault="00610332" w:rsidP="00610332">
      <w:pPr>
        <w:numPr>
          <w:ilvl w:val="0"/>
          <w:numId w:val="3"/>
        </w:numPr>
        <w:rPr>
          <w:rFonts w:ascii="Times New Roman" w:hAnsi="Times New Roman" w:cs="Times New Roman"/>
          <w:sz w:val="28"/>
          <w:szCs w:val="28"/>
        </w:rPr>
      </w:pPr>
      <w:r w:rsidRPr="00610332">
        <w:rPr>
          <w:rFonts w:ascii="Times New Roman" w:hAnsi="Times New Roman" w:cs="Times New Roman"/>
          <w:sz w:val="28"/>
          <w:szCs w:val="28"/>
        </w:rPr>
        <w:t>Оставь один день перед экзаменом на то, чтобы вновь повторить все планы ответов, еще раз остановиться на самых трудных вопросах.</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u w:val="single"/>
        </w:rPr>
        <w:t>4 этап. Работа школьного психолога с родителями учащихся выпускного класса.</w:t>
      </w:r>
    </w:p>
    <w:p w:rsidR="00610332" w:rsidRPr="00610332" w:rsidRDefault="00610332" w:rsidP="00610332">
      <w:pPr>
        <w:numPr>
          <w:ilvl w:val="0"/>
          <w:numId w:val="4"/>
        </w:numPr>
        <w:rPr>
          <w:rFonts w:ascii="Times New Roman" w:hAnsi="Times New Roman" w:cs="Times New Roman"/>
          <w:sz w:val="28"/>
          <w:szCs w:val="28"/>
        </w:rPr>
      </w:pPr>
      <w:r w:rsidRPr="00610332">
        <w:rPr>
          <w:rFonts w:ascii="Times New Roman" w:hAnsi="Times New Roman" w:cs="Times New Roman"/>
          <w:sz w:val="28"/>
          <w:szCs w:val="28"/>
        </w:rPr>
        <w:t>Выступление психолога на родительских собраниях: знакомство родителей с результатами анкетирования по определению типа темперамента и стиля деятельности подростков.</w:t>
      </w:r>
    </w:p>
    <w:p w:rsidR="00610332" w:rsidRPr="00610332" w:rsidRDefault="00610332" w:rsidP="00610332">
      <w:pPr>
        <w:numPr>
          <w:ilvl w:val="0"/>
          <w:numId w:val="4"/>
        </w:numPr>
        <w:rPr>
          <w:rFonts w:ascii="Times New Roman" w:hAnsi="Times New Roman" w:cs="Times New Roman"/>
          <w:sz w:val="28"/>
          <w:szCs w:val="28"/>
        </w:rPr>
      </w:pPr>
      <w:r w:rsidRPr="00610332">
        <w:rPr>
          <w:rFonts w:ascii="Times New Roman" w:hAnsi="Times New Roman" w:cs="Times New Roman"/>
          <w:sz w:val="28"/>
          <w:szCs w:val="28"/>
        </w:rPr>
        <w:t>Рекомендации родителям по преодолению стрессовых ситуаций в семье во время экзаменационного периода.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br/>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b/>
          <w:bCs/>
          <w:sz w:val="28"/>
          <w:szCs w:val="28"/>
        </w:rPr>
        <w:t>Рекомендации родителям  в подготовке учащихся к экзаменам.</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lastRenderedPageBreak/>
        <w:t>Психологическая поддержка родителей – это один из важнейших факторов, определяющих успешность ребенка в сдаче единого государственного экзамена. Как же поддержать выпускника?</w:t>
      </w:r>
    </w:p>
    <w:p w:rsidR="00610332" w:rsidRPr="00610332" w:rsidRDefault="00610332" w:rsidP="00610332">
      <w:pPr>
        <w:numPr>
          <w:ilvl w:val="0"/>
          <w:numId w:val="5"/>
        </w:numPr>
        <w:rPr>
          <w:rFonts w:ascii="Times New Roman" w:hAnsi="Times New Roman" w:cs="Times New Roman"/>
          <w:sz w:val="28"/>
          <w:szCs w:val="28"/>
        </w:rPr>
      </w:pPr>
      <w:r w:rsidRPr="00610332">
        <w:rPr>
          <w:rFonts w:ascii="Times New Roman" w:hAnsi="Times New Roman" w:cs="Times New Roman"/>
          <w:sz w:val="28"/>
          <w:szCs w:val="28"/>
        </w:rPr>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Итак, чтобы поддержать ребенка, необходимо:</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Опираться на сильные стороны ребенка.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Избегать подчеркивания промахов ребенка.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Проявлять веру в ребенка, сочувствие к нему, уверенность в его силах.</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Создать дома обстановку дружелюбия и уважения, уметь и хотеть демонстрировать любовь и уважение к ребенку.</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2. 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xml:space="preserve">3.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w:t>
      </w:r>
      <w:r w:rsidRPr="00610332">
        <w:rPr>
          <w:rFonts w:ascii="Times New Roman" w:hAnsi="Times New Roman" w:cs="Times New Roman"/>
          <w:sz w:val="28"/>
          <w:szCs w:val="28"/>
        </w:rPr>
        <w:lastRenderedPageBreak/>
        <w:t>продукты, как рыба, творог, орехи, курага и т.д. стимулируют работу головного мозга.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4. 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w:t>
      </w:r>
      <w:r w:rsidRPr="00610332">
        <w:rPr>
          <w:rFonts w:ascii="Times New Roman" w:hAnsi="Times New Roman" w:cs="Times New Roman"/>
          <w:b/>
          <w:bCs/>
          <w:sz w:val="28"/>
          <w:szCs w:val="28"/>
        </w:rPr>
        <w:t>Основные формулы и определения можно выписать на листочках и повесить над письменным столом, над кроватью, в столовой и т.д.</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5.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b/>
          <w:bCs/>
          <w:i/>
          <w:iCs/>
          <w:sz w:val="28"/>
          <w:szCs w:val="28"/>
          <w:u w:val="single"/>
        </w:rPr>
        <w:t>Психологические рекомендации  для учителей, готовящих детей к ЕГЭ. </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t>Сосредоточивайтесь на позитивных сторонах и преимуществах учащегося с целью укрепления его самооценки.</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t>Помогайте подростку поверить в себя и свои способности.</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t>Помогайте избегать ошибок, настраивайте  на  то,  чтобы  школьник  максимально  реализовал  свои  возможности  в  период  проведения экзамена.</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t>Поддерживайте выпускника при неудачах, вселяйте  уверенность  в  том,  что  в  школе  ребёнок  учится  и  ошибки  при  получении  знаний  неизбежны.</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t>Подробно расскажите выпускникам, как будет проходить единый государственный экзамен, чтобы каждый из них последовательно представлял всю процедуру экзамена.</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t>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610332" w:rsidRPr="00610332" w:rsidRDefault="00610332" w:rsidP="00610332">
      <w:pPr>
        <w:numPr>
          <w:ilvl w:val="0"/>
          <w:numId w:val="6"/>
        </w:numPr>
        <w:rPr>
          <w:rFonts w:ascii="Times New Roman" w:hAnsi="Times New Roman" w:cs="Times New Roman"/>
          <w:sz w:val="28"/>
          <w:szCs w:val="28"/>
        </w:rPr>
      </w:pPr>
      <w:r w:rsidRPr="00610332">
        <w:rPr>
          <w:rFonts w:ascii="Times New Roman" w:hAnsi="Times New Roman" w:cs="Times New Roman"/>
          <w:sz w:val="28"/>
          <w:szCs w:val="28"/>
        </w:rPr>
        <w:lastRenderedPageBreak/>
        <w:t>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b/>
          <w:bCs/>
          <w:i/>
          <w:iCs/>
          <w:sz w:val="28"/>
          <w:szCs w:val="28"/>
          <w:u w:val="single"/>
        </w:rPr>
        <w:t>Рекомендации учащимся перед экзаменами.</w:t>
      </w:r>
    </w:p>
    <w:p w:rsidR="00610332" w:rsidRPr="00610332" w:rsidRDefault="00610332" w:rsidP="00610332">
      <w:pPr>
        <w:numPr>
          <w:ilvl w:val="0"/>
          <w:numId w:val="7"/>
        </w:numPr>
        <w:rPr>
          <w:rFonts w:ascii="Times New Roman" w:hAnsi="Times New Roman" w:cs="Times New Roman"/>
          <w:sz w:val="28"/>
          <w:szCs w:val="28"/>
        </w:rPr>
      </w:pPr>
      <w:r w:rsidRPr="00610332">
        <w:rPr>
          <w:rFonts w:ascii="Times New Roman" w:hAnsi="Times New Roman" w:cs="Times New Roman"/>
          <w:sz w:val="28"/>
          <w:szCs w:val="28"/>
        </w:rPr>
        <w:t>Настрой себя на успех, внуши себе быть более собранным и внимательным в день сдачи ЕГЭ</w:t>
      </w:r>
    </w:p>
    <w:p w:rsidR="00610332" w:rsidRPr="00610332" w:rsidRDefault="00610332" w:rsidP="00610332">
      <w:pPr>
        <w:numPr>
          <w:ilvl w:val="0"/>
          <w:numId w:val="7"/>
        </w:numPr>
        <w:rPr>
          <w:rFonts w:ascii="Times New Roman" w:hAnsi="Times New Roman" w:cs="Times New Roman"/>
          <w:sz w:val="28"/>
          <w:szCs w:val="28"/>
        </w:rPr>
      </w:pPr>
      <w:r w:rsidRPr="00610332">
        <w:rPr>
          <w:rFonts w:ascii="Times New Roman" w:hAnsi="Times New Roman" w:cs="Times New Roman"/>
          <w:sz w:val="28"/>
          <w:szCs w:val="28"/>
        </w:rPr>
        <w:t>День сдачи ЕГЭ - очень важный для тебя день. У тебя уже есть</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положительный опыт сдачи экзаменов в прошлом, воспользуйся им.</w:t>
      </w:r>
    </w:p>
    <w:p w:rsidR="00610332" w:rsidRPr="00610332" w:rsidRDefault="00610332" w:rsidP="00610332">
      <w:pPr>
        <w:numPr>
          <w:ilvl w:val="0"/>
          <w:numId w:val="8"/>
        </w:numPr>
        <w:rPr>
          <w:rFonts w:ascii="Times New Roman" w:hAnsi="Times New Roman" w:cs="Times New Roman"/>
          <w:sz w:val="28"/>
          <w:szCs w:val="28"/>
        </w:rPr>
      </w:pPr>
      <w:r w:rsidRPr="00610332">
        <w:rPr>
          <w:rFonts w:ascii="Times New Roman" w:hAnsi="Times New Roman" w:cs="Times New Roman"/>
          <w:sz w:val="28"/>
          <w:szCs w:val="28"/>
        </w:rPr>
        <w:t>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b/>
          <w:bCs/>
          <w:i/>
          <w:iCs/>
          <w:sz w:val="28"/>
          <w:szCs w:val="28"/>
          <w:u w:val="single"/>
        </w:rPr>
        <w:t>Рекомендации учащимся во время экзамена.</w:t>
      </w:r>
    </w:p>
    <w:p w:rsidR="00610332" w:rsidRPr="00610332" w:rsidRDefault="00610332" w:rsidP="00610332">
      <w:pPr>
        <w:numPr>
          <w:ilvl w:val="0"/>
          <w:numId w:val="9"/>
        </w:numPr>
        <w:rPr>
          <w:rFonts w:ascii="Times New Roman" w:hAnsi="Times New Roman" w:cs="Times New Roman"/>
          <w:sz w:val="28"/>
          <w:szCs w:val="28"/>
        </w:rPr>
      </w:pPr>
      <w:r w:rsidRPr="00610332">
        <w:rPr>
          <w:rFonts w:ascii="Times New Roman" w:hAnsi="Times New Roman" w:cs="Times New Roman"/>
          <w:sz w:val="28"/>
          <w:szCs w:val="28"/>
        </w:rPr>
        <w:t>Постарайся сразу сосредоточиться после того, как ты получил текст заданий.</w:t>
      </w:r>
    </w:p>
    <w:p w:rsidR="00610332" w:rsidRPr="00610332" w:rsidRDefault="00610332" w:rsidP="00610332">
      <w:pPr>
        <w:numPr>
          <w:ilvl w:val="0"/>
          <w:numId w:val="9"/>
        </w:numPr>
        <w:rPr>
          <w:rFonts w:ascii="Times New Roman" w:hAnsi="Times New Roman" w:cs="Times New Roman"/>
          <w:sz w:val="28"/>
          <w:szCs w:val="28"/>
        </w:rPr>
      </w:pPr>
      <w:r w:rsidRPr="00610332">
        <w:rPr>
          <w:rFonts w:ascii="Times New Roman" w:hAnsi="Times New Roman" w:cs="Times New Roman"/>
          <w:sz w:val="28"/>
          <w:szCs w:val="28"/>
        </w:rPr>
        <w:t>Мобилизуй свое внимание, сконцентрируйся на успешном выполнении всех заданий, это поможет справиться с ситуацией.</w:t>
      </w:r>
    </w:p>
    <w:p w:rsidR="00610332" w:rsidRPr="00610332" w:rsidRDefault="00610332" w:rsidP="00610332">
      <w:pPr>
        <w:numPr>
          <w:ilvl w:val="0"/>
          <w:numId w:val="9"/>
        </w:numPr>
        <w:rPr>
          <w:rFonts w:ascii="Times New Roman" w:hAnsi="Times New Roman" w:cs="Times New Roman"/>
          <w:sz w:val="28"/>
          <w:szCs w:val="28"/>
        </w:rPr>
      </w:pPr>
      <w:r w:rsidRPr="00610332">
        <w:rPr>
          <w:rFonts w:ascii="Times New Roman" w:hAnsi="Times New Roman" w:cs="Times New Roman"/>
          <w:sz w:val="28"/>
          <w:szCs w:val="28"/>
        </w:rPr>
        <w:t>Не отвлекайся на посторонние раздражители (шорохи, звуки, разговоры).</w:t>
      </w:r>
    </w:p>
    <w:p w:rsidR="00610332" w:rsidRPr="00610332" w:rsidRDefault="00610332" w:rsidP="00610332">
      <w:pPr>
        <w:numPr>
          <w:ilvl w:val="0"/>
          <w:numId w:val="9"/>
        </w:numPr>
        <w:rPr>
          <w:rFonts w:ascii="Times New Roman" w:hAnsi="Times New Roman" w:cs="Times New Roman"/>
          <w:sz w:val="28"/>
          <w:szCs w:val="28"/>
        </w:rPr>
      </w:pPr>
      <w:r w:rsidRPr="00610332">
        <w:rPr>
          <w:rFonts w:ascii="Times New Roman" w:hAnsi="Times New Roman" w:cs="Times New Roman"/>
          <w:sz w:val="28"/>
          <w:szCs w:val="28"/>
        </w:rPr>
        <w:t>Перечитывай каждый вопрос дважды, убеждаясь, что ты правильно понял то, что от тебя требуется.</w:t>
      </w:r>
    </w:p>
    <w:p w:rsidR="00610332" w:rsidRPr="00610332" w:rsidRDefault="00610332" w:rsidP="00610332">
      <w:pPr>
        <w:numPr>
          <w:ilvl w:val="0"/>
          <w:numId w:val="9"/>
        </w:numPr>
        <w:rPr>
          <w:rFonts w:ascii="Times New Roman" w:hAnsi="Times New Roman" w:cs="Times New Roman"/>
          <w:sz w:val="28"/>
          <w:szCs w:val="28"/>
        </w:rPr>
      </w:pPr>
      <w:r w:rsidRPr="00610332">
        <w:rPr>
          <w:rFonts w:ascii="Times New Roman" w:hAnsi="Times New Roman" w:cs="Times New Roman"/>
          <w:sz w:val="28"/>
          <w:szCs w:val="28"/>
        </w:rPr>
        <w:t>Если тебе не сразу удается сосредоточить внимание, ты отвлекаешься и</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испытываешь тревожность по поводу ситуации. Успокойся, присмотрись</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тебя окружают такие же сверстники и учителя, которые так же, как и ты, заинтересованы в успехе. Однако, если волнение мешает сосредоточиться, можно применить навыки управления своими эмоциями.</w:t>
      </w:r>
    </w:p>
    <w:p w:rsidR="00610332" w:rsidRPr="00610332" w:rsidRDefault="00610332" w:rsidP="00610332">
      <w:pPr>
        <w:numPr>
          <w:ilvl w:val="0"/>
          <w:numId w:val="10"/>
        </w:numPr>
        <w:rPr>
          <w:rFonts w:ascii="Times New Roman" w:hAnsi="Times New Roman" w:cs="Times New Roman"/>
          <w:sz w:val="28"/>
          <w:szCs w:val="28"/>
        </w:rPr>
      </w:pPr>
      <w:r w:rsidRPr="00610332">
        <w:rPr>
          <w:rFonts w:ascii="Times New Roman" w:hAnsi="Times New Roman" w:cs="Times New Roman"/>
          <w:sz w:val="28"/>
          <w:szCs w:val="28"/>
        </w:rPr>
        <w:t>Сначала пробегись глазами по всем заданиям и начинай с более легких, а сложное оставь на потом. Это поможет тебе быстро включиться в работу и приобрести уверенность в своих возможностях на все время работы.</w:t>
      </w:r>
    </w:p>
    <w:p w:rsidR="00610332" w:rsidRPr="00610332" w:rsidRDefault="00610332" w:rsidP="00610332">
      <w:pPr>
        <w:numPr>
          <w:ilvl w:val="0"/>
          <w:numId w:val="10"/>
        </w:numPr>
        <w:rPr>
          <w:rFonts w:ascii="Times New Roman" w:hAnsi="Times New Roman" w:cs="Times New Roman"/>
          <w:sz w:val="28"/>
          <w:szCs w:val="28"/>
        </w:rPr>
      </w:pPr>
      <w:r w:rsidRPr="00610332">
        <w:rPr>
          <w:rFonts w:ascii="Times New Roman" w:hAnsi="Times New Roman" w:cs="Times New Roman"/>
          <w:sz w:val="28"/>
          <w:szCs w:val="28"/>
        </w:rPr>
        <w:t>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610332" w:rsidRPr="00610332" w:rsidRDefault="00610332" w:rsidP="00610332">
      <w:pPr>
        <w:numPr>
          <w:ilvl w:val="0"/>
          <w:numId w:val="10"/>
        </w:numPr>
        <w:rPr>
          <w:rFonts w:ascii="Times New Roman" w:hAnsi="Times New Roman" w:cs="Times New Roman"/>
          <w:sz w:val="28"/>
          <w:szCs w:val="28"/>
        </w:rPr>
      </w:pPr>
      <w:r w:rsidRPr="00610332">
        <w:rPr>
          <w:rFonts w:ascii="Times New Roman" w:hAnsi="Times New Roman" w:cs="Times New Roman"/>
          <w:sz w:val="28"/>
          <w:szCs w:val="28"/>
        </w:rPr>
        <w:lastRenderedPageBreak/>
        <w:t>При выполнении следующего задания старайся отвлечься от предыдущих и сосредоточиться только на новом задании, даже если в прошлых заданиях ты, как тебе кажется, испытал неудачу.</w:t>
      </w:r>
    </w:p>
    <w:p w:rsidR="00610332" w:rsidRPr="00610332" w:rsidRDefault="00610332" w:rsidP="00610332">
      <w:pPr>
        <w:numPr>
          <w:ilvl w:val="0"/>
          <w:numId w:val="10"/>
        </w:numPr>
        <w:rPr>
          <w:rFonts w:ascii="Times New Roman" w:hAnsi="Times New Roman" w:cs="Times New Roman"/>
          <w:sz w:val="28"/>
          <w:szCs w:val="28"/>
        </w:rPr>
      </w:pPr>
      <w:r w:rsidRPr="00610332">
        <w:rPr>
          <w:rFonts w:ascii="Times New Roman" w:hAnsi="Times New Roman" w:cs="Times New Roman"/>
          <w:sz w:val="28"/>
          <w:szCs w:val="28"/>
        </w:rPr>
        <w:t>Обязательно рассчитай приблизительное время на выполнение каждого</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задания, оставив достаточно времени на проверку всех заданий.</w:t>
      </w:r>
    </w:p>
    <w:p w:rsidR="00610332" w:rsidRPr="00610332" w:rsidRDefault="00610332" w:rsidP="00610332">
      <w:pPr>
        <w:numPr>
          <w:ilvl w:val="0"/>
          <w:numId w:val="11"/>
        </w:numPr>
        <w:rPr>
          <w:rFonts w:ascii="Times New Roman" w:hAnsi="Times New Roman" w:cs="Times New Roman"/>
          <w:sz w:val="28"/>
          <w:szCs w:val="28"/>
        </w:rPr>
      </w:pPr>
      <w:r w:rsidRPr="00610332">
        <w:rPr>
          <w:rFonts w:ascii="Times New Roman" w:hAnsi="Times New Roman" w:cs="Times New Roman"/>
          <w:sz w:val="28"/>
          <w:szCs w:val="28"/>
        </w:rPr>
        <w:t>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w:t>
      </w:r>
    </w:p>
    <w:p w:rsidR="00610332" w:rsidRPr="00610332" w:rsidRDefault="00610332" w:rsidP="00610332">
      <w:pPr>
        <w:numPr>
          <w:ilvl w:val="0"/>
          <w:numId w:val="11"/>
        </w:numPr>
        <w:rPr>
          <w:rFonts w:ascii="Times New Roman" w:hAnsi="Times New Roman" w:cs="Times New Roman"/>
          <w:sz w:val="28"/>
          <w:szCs w:val="28"/>
        </w:rPr>
      </w:pPr>
      <w:r w:rsidRPr="00610332">
        <w:rPr>
          <w:rFonts w:ascii="Times New Roman" w:hAnsi="Times New Roman" w:cs="Times New Roman"/>
          <w:sz w:val="28"/>
          <w:szCs w:val="28"/>
        </w:rPr>
        <w:t>Не забывай про упражнения для релаксации:</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для рук,</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для ног,</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для лица,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 для спины,</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sz w:val="28"/>
          <w:szCs w:val="28"/>
        </w:rPr>
        <w:t>и самое главное знай: «Все будет хорошо!».</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rPr>
        <w:t>Литература:</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rPr>
        <w:t>1. М. Ю. Чибисова «Психологическая подготовка к ЕГЭ». Работа с учащимися, педагогами, родителями. М., Гинезис, 2009.</w:t>
      </w:r>
    </w:p>
    <w:p w:rsidR="00610332" w:rsidRPr="00610332" w:rsidRDefault="00610332" w:rsidP="00610332">
      <w:pPr>
        <w:rPr>
          <w:rFonts w:ascii="Times New Roman" w:hAnsi="Times New Roman" w:cs="Times New Roman"/>
          <w:sz w:val="28"/>
          <w:szCs w:val="28"/>
        </w:rPr>
      </w:pPr>
      <w:r w:rsidRPr="00610332">
        <w:rPr>
          <w:rFonts w:ascii="Times New Roman" w:hAnsi="Times New Roman" w:cs="Times New Roman"/>
          <w:i/>
          <w:iCs/>
          <w:sz w:val="28"/>
          <w:szCs w:val="28"/>
        </w:rPr>
        <w:t>2. М. Ю .Чибисова «Единый государственный экзамен» (психологическая подготовка), М., Гинезис, 2004.</w:t>
      </w:r>
    </w:p>
    <w:p w:rsidR="001013D0" w:rsidRPr="00610332" w:rsidRDefault="001013D0" w:rsidP="00610332">
      <w:pPr>
        <w:rPr>
          <w:rFonts w:ascii="Times New Roman" w:hAnsi="Times New Roman" w:cs="Times New Roman"/>
          <w:sz w:val="28"/>
          <w:szCs w:val="28"/>
        </w:rPr>
      </w:pPr>
    </w:p>
    <w:sectPr w:rsidR="001013D0" w:rsidRPr="00610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ABA"/>
    <w:multiLevelType w:val="multilevel"/>
    <w:tmpl w:val="E4669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B509A"/>
    <w:multiLevelType w:val="multilevel"/>
    <w:tmpl w:val="ED5A2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5275B"/>
    <w:multiLevelType w:val="multilevel"/>
    <w:tmpl w:val="FC14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5755D"/>
    <w:multiLevelType w:val="multilevel"/>
    <w:tmpl w:val="7BE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71515"/>
    <w:multiLevelType w:val="multilevel"/>
    <w:tmpl w:val="FC5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D43BD"/>
    <w:multiLevelType w:val="multilevel"/>
    <w:tmpl w:val="C0D4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70473"/>
    <w:multiLevelType w:val="multilevel"/>
    <w:tmpl w:val="D2C42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A06ECB"/>
    <w:multiLevelType w:val="multilevel"/>
    <w:tmpl w:val="4290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5D6044"/>
    <w:multiLevelType w:val="multilevel"/>
    <w:tmpl w:val="A33E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596604"/>
    <w:multiLevelType w:val="multilevel"/>
    <w:tmpl w:val="05B2EF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10DFB"/>
    <w:multiLevelType w:val="multilevel"/>
    <w:tmpl w:val="35C4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5"/>
  </w:num>
  <w:num w:numId="6">
    <w:abstractNumId w:val="7"/>
  </w:num>
  <w:num w:numId="7">
    <w:abstractNumId w:val="10"/>
  </w:num>
  <w:num w:numId="8">
    <w:abstractNumId w:val="0"/>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9C"/>
    <w:rsid w:val="001013D0"/>
    <w:rsid w:val="00610332"/>
    <w:rsid w:val="00D52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5B40"/>
  <w15:chartTrackingRefBased/>
  <w15:docId w15:val="{596D2027-55CC-4782-AC1D-003D3FFF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0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urok.ru/go.html?href=http%3A%2F%2Ficite.ru%2F1834%2Fbiografia%2Fkolton_charlz_kale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2019-03-04T11:03:00Z</dcterms:created>
  <dcterms:modified xsi:type="dcterms:W3CDTF">2019-03-04T11:04:00Z</dcterms:modified>
</cp:coreProperties>
</file>