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Приемы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 xml:space="preserve">, 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мобилизующие интеллектуальные возможности школьников при подготовке и сдаче экзамено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в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 время стресса происходит сильное обезвоживание организма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связано с тем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нервные процессы происходят на основе электрохимических реакций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для них необходимо достаточное количество жидкости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Ее недостаток резко снижает скорость нервных процессов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Следовательно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перед экзаменом или во время него целесообразно выпить несколько глотков воды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 антистрессовых целях воду пьют за </w:t>
      </w:r>
      <w:r>
        <w:rPr>
          <w:rFonts w:ascii="Times New Roman" w:hAnsi="Times New Roman"/>
          <w:sz w:val="28"/>
          <w:szCs w:val="28"/>
          <w:rtl w:val="0"/>
        </w:rPr>
        <w:t xml:space="preserve">20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минут до или через </w:t>
      </w:r>
      <w:r>
        <w:rPr>
          <w:rFonts w:ascii="Times New Roman" w:hAnsi="Times New Roman"/>
          <w:sz w:val="28"/>
          <w:szCs w:val="28"/>
          <w:rtl w:val="0"/>
        </w:rPr>
        <w:t xml:space="preserve">30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минут после еды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Лучше всего подходит минеральная вода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ибо она содержит ионы калия или натрия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участвующие в электрохимических реакциях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пить просто чистую воду или зеленый чай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остальные напитки с этой точки зрения бесполезны или вредны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сладкую газированную воду добавляют вещества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ускоряющие обезвоживание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того чтобы расщепить соки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тоже требуется вода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Чай и кофе лишь создают иллюзию работоспособности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Вторая проблема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которой сталкиваются школьники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попавшие в стрессовую ситуацию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— это нарушение гармоничной работы левого и правого полушарий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Если доминирует одно из них — правое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образное</w:t>
      </w:r>
      <w:r>
        <w:rPr>
          <w:rFonts w:ascii="Times New Roman" w:hAnsi="Times New Roman"/>
          <w:sz w:val="28"/>
          <w:szCs w:val="28"/>
          <w:rtl w:val="0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или левое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логическое</w:t>
      </w:r>
      <w:r>
        <w:rPr>
          <w:rFonts w:ascii="Times New Roman" w:hAnsi="Times New Roman"/>
          <w:sz w:val="28"/>
          <w:szCs w:val="28"/>
          <w:rtl w:val="0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у человека снижается способность оптимально решать стоящие перед ним задачи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можно восстановить гармонию или приблизиться к ней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</w:rPr>
        <w:t>Известно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правое полушарие управляет левой половиной тела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а левое полушарие — правой половиной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Эта связь действует в обоих направлениях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поэтому координация обеих частей тела приводит к координации полушарий мозга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Физическое упражнение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влияющее на гармонизацию работы левого и правого полушарий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называется «перекрестный шаг» и проводится следующим образом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Имитируем ходьбу на месте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поднимая колено чуть выше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обычно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сделать это сидя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приподнимая ногу на носок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навстречу руке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Каждый раз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колено находится в наивысшей точке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кладем на него противоположную руку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Одним словом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соприкасаются то левое колено с правой рукой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тот правое колено с левой рукой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эффективности в момент взмаха можно подниматься на опорной ноге на цыпочки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Обязательное условие выполнения этого упражнения — двигаться не быстро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в удобном темпе и с удовольствием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нет возможности сделать «перекрестный шаг»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ситуация требует немедленной сосредоточенности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можно применить следующий прием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нарисовать на чистом листе бумаги косой крест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похожий на букву «Х»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>и несколько минут созерцать его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Эффект будет слабее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от физических упражнений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однако поможет согласованности работы левого и правого полушарий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Основной текст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Следующее упражнение уменьшает кислородное голодание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усиливающее негативное влияние стресса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борьбы с кислородным голоданием существует прием под названием «энергетическое зевание»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Зевать необходимо тем чаще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более интенсивной умственной деятельностью вы заняты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Зевание во время экзамена очень полезно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правильно зевать</w:t>
      </w:r>
      <w:r>
        <w:rPr>
          <w:rFonts w:ascii="Times New Roman" w:hAnsi="Times New Roman"/>
          <w:sz w:val="28"/>
          <w:szCs w:val="28"/>
          <w:rtl w:val="0"/>
          <w:lang w:val="zh-TW" w:eastAsia="zh-TW"/>
        </w:rPr>
        <w:t xml:space="preserve">?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 время зевка обеими руками массировать круговыми движениями сухожилия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около ушей</w:t>
      </w:r>
      <w:r>
        <w:rPr>
          <w:rFonts w:ascii="Times New Roman" w:hAnsi="Times New Roman"/>
          <w:sz w:val="28"/>
          <w:szCs w:val="28"/>
          <w:rtl w:val="0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соединяющие нижнюю и верхнюю челюсти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этих местах находится большое количество нервных волокон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того чтобы оградить свой организм от кислородного голодания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достаточно </w:t>
      </w:r>
      <w:r>
        <w:rPr>
          <w:rFonts w:ascii="Times New Roman" w:hAnsi="Times New Roman"/>
          <w:sz w:val="28"/>
          <w:szCs w:val="28"/>
          <w:rtl w:val="0"/>
        </w:rPr>
        <w:t>3</w:t>
      </w:r>
      <w:r>
        <w:rPr>
          <w:rFonts w:ascii="Times New Roman" w:hAnsi="Times New Roman" w:hint="default"/>
          <w:sz w:val="28"/>
          <w:szCs w:val="28"/>
          <w:rtl w:val="0"/>
        </w:rPr>
        <w:t>–</w:t>
      </w:r>
      <w:r>
        <w:rPr>
          <w:rFonts w:ascii="Times New Roman" w:hAnsi="Times New Roman"/>
          <w:sz w:val="28"/>
          <w:szCs w:val="28"/>
          <w:rtl w:val="0"/>
        </w:rPr>
        <w:t xml:space="preserve">-5 </w:t>
      </w:r>
      <w:r>
        <w:rPr>
          <w:rFonts w:ascii="Times New Roman" w:hAnsi="Times New Roman" w:hint="default"/>
          <w:sz w:val="28"/>
          <w:szCs w:val="28"/>
          <w:rtl w:val="0"/>
        </w:rPr>
        <w:t>зевков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