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415" w:rsidRPr="00A81415" w:rsidRDefault="00A81415" w:rsidP="00A814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A81415">
        <w:rPr>
          <w:rFonts w:ascii="Times New Roman" w:hAnsi="Times New Roman" w:cs="Times New Roman"/>
          <w:b/>
          <w:bCs/>
          <w:sz w:val="28"/>
          <w:szCs w:val="28"/>
        </w:rPr>
        <w:t>оветы психолога при подготовке к ГИА и ЕГЭ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В экзаменационную пору всегда присутствует психологическое напряжение. Стресс при этом - абсолютно нормальная реакция организма.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Причиной этого является, в первую очередь, личное отношение к событию.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- оказать своему ребенку правильную помощь.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81415">
        <w:rPr>
          <w:rFonts w:ascii="Times New Roman" w:hAnsi="Times New Roman" w:cs="Times New Roman"/>
          <w:b/>
          <w:bCs/>
          <w:sz w:val="28"/>
          <w:szCs w:val="28"/>
        </w:rPr>
        <w:t>Советы выпускникам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Сдача экзамена -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При правильном подходе экзамены могут служить средством самоутверждения и повышением личностной самооценки.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Не стоит бояться ошибок. Известно, что не ошибается тот, кто ничего не делает.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Люди, настроенные на успех, добиваются в жизни гораздо больше, чем те, кто старается избегать неудач.</w:t>
      </w:r>
      <w:r w:rsidRPr="00A81415">
        <w:rPr>
          <w:rFonts w:ascii="Times New Roman" w:hAnsi="Times New Roman" w:cs="Times New Roman"/>
          <w:sz w:val="28"/>
          <w:szCs w:val="28"/>
        </w:rPr>
        <w:br/>
      </w:r>
      <w:r w:rsidRPr="00A81415">
        <w:rPr>
          <w:rFonts w:ascii="Times New Roman" w:hAnsi="Times New Roman" w:cs="Times New Roman"/>
          <w:sz w:val="28"/>
          <w:szCs w:val="28"/>
        </w:rPr>
        <w:br/>
        <w:t>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81415">
        <w:rPr>
          <w:rFonts w:ascii="Times New Roman" w:hAnsi="Times New Roman" w:cs="Times New Roman"/>
          <w:b/>
          <w:bCs/>
          <w:sz w:val="28"/>
          <w:szCs w:val="28"/>
        </w:rPr>
        <w:t>Подготовка к экзамену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    </w:t>
      </w:r>
      <w:r w:rsidRPr="00A81415">
        <w:rPr>
          <w:rFonts w:ascii="Times New Roman" w:hAnsi="Times New Roman" w:cs="Times New Roman"/>
          <w:b/>
          <w:bCs/>
          <w:sz w:val="28"/>
          <w:szCs w:val="28"/>
        </w:rPr>
        <w:t>Сначала подготовь место для занятий:</w:t>
      </w:r>
      <w:r w:rsidRPr="00A81415">
        <w:rPr>
          <w:rFonts w:ascii="Times New Roman" w:hAnsi="Times New Roman" w:cs="Times New Roman"/>
          <w:sz w:val="28"/>
          <w:szCs w:val="28"/>
        </w:rPr>
        <w:t> убери со стола лишние вещи, удобно расположи нужные учебники, пособия, тетради, бумагу, карандаши и т.п.</w:t>
      </w:r>
      <w:r w:rsidRPr="00A81415">
        <w:rPr>
          <w:rFonts w:ascii="Times New Roman" w:hAnsi="Times New Roman" w:cs="Times New Roman"/>
          <w:sz w:val="28"/>
          <w:szCs w:val="28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1828800"/>
            <wp:effectExtent l="0" t="0" r="0" b="0"/>
            <wp:wrapSquare wrapText="bothSides"/>
            <wp:docPr id="3" name="Рисунок 3" descr="hello_html_m7195c6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195c6b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 </w:t>
      </w:r>
      <w:r w:rsidRPr="00A81415">
        <w:rPr>
          <w:rFonts w:ascii="Times New Roman" w:hAnsi="Times New Roman" w:cs="Times New Roman"/>
          <w:b/>
          <w:bCs/>
          <w:sz w:val="28"/>
          <w:szCs w:val="28"/>
        </w:rPr>
        <w:t>Составь план занятий на каждый день</w:t>
      </w:r>
      <w:r w:rsidRPr="00A81415">
        <w:rPr>
          <w:rFonts w:ascii="Times New Roman" w:hAnsi="Times New Roman" w:cs="Times New Roman"/>
          <w:sz w:val="28"/>
          <w:szCs w:val="28"/>
        </w:rPr>
        <w:t> подготовки, необходимо четко определить, что именно сегодня будет изучаться. Не вообще: «немного позанимаюсь», а какие именно разделы и темы.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 </w:t>
      </w:r>
      <w:r w:rsidRPr="00A81415">
        <w:rPr>
          <w:rFonts w:ascii="Times New Roman" w:hAnsi="Times New Roman" w:cs="Times New Roman"/>
          <w:b/>
          <w:bCs/>
          <w:sz w:val="28"/>
          <w:szCs w:val="28"/>
        </w:rPr>
        <w:t>Начни с самого трудного</w:t>
      </w:r>
      <w:r w:rsidRPr="00A81415">
        <w:rPr>
          <w:rFonts w:ascii="Times New Roman" w:hAnsi="Times New Roman" w:cs="Times New Roman"/>
          <w:sz w:val="28"/>
          <w:szCs w:val="28"/>
        </w:rPr>
        <w:t>, с того раздела, который знаешь хуже всего. Но если тебе трудно «раскачаться»,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 </w:t>
      </w:r>
      <w:r w:rsidRPr="00A81415">
        <w:rPr>
          <w:rFonts w:ascii="Times New Roman" w:hAnsi="Times New Roman" w:cs="Times New Roman"/>
          <w:b/>
          <w:bCs/>
          <w:sz w:val="28"/>
          <w:szCs w:val="28"/>
        </w:rPr>
        <w:t>Чередуй занятия и отдых</w:t>
      </w:r>
      <w:r w:rsidRPr="00A81415">
        <w:rPr>
          <w:rFonts w:ascii="Times New Roman" w:hAnsi="Times New Roman" w:cs="Times New Roman"/>
          <w:sz w:val="28"/>
          <w:szCs w:val="28"/>
        </w:rPr>
        <w:t xml:space="preserve">, скажем, 40 минут занятий, затем 10 минут—перерыв. Не надо стремиться к тому, чтобы прочитать и запомнить наизусть </w:t>
      </w:r>
      <w:r w:rsidRPr="00A81415">
        <w:rPr>
          <w:rFonts w:ascii="Times New Roman" w:hAnsi="Times New Roman" w:cs="Times New Roman"/>
          <w:sz w:val="28"/>
          <w:szCs w:val="28"/>
        </w:rPr>
        <w:lastRenderedPageBreak/>
        <w:t>весь учебник. Полезно структурировать материал за счет составления планов, схем, причем желательно на бумаге.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 </w:t>
      </w:r>
      <w:r w:rsidRPr="00A81415">
        <w:rPr>
          <w:rFonts w:ascii="Times New Roman" w:hAnsi="Times New Roman" w:cs="Times New Roman"/>
          <w:b/>
          <w:bCs/>
          <w:sz w:val="28"/>
          <w:szCs w:val="28"/>
        </w:rPr>
        <w:t>Накануне экзамена</w:t>
      </w:r>
      <w:r w:rsidRPr="00A81415">
        <w:rPr>
          <w:rFonts w:ascii="Times New Roman" w:hAnsi="Times New Roman" w:cs="Times New Roman"/>
          <w:sz w:val="28"/>
          <w:szCs w:val="28"/>
        </w:rPr>
        <w:t>. С вечера накануне экзамена перестань готовиться, выспись как можно лучше, чтобы встать отдохнувшим, с ощущением «боевого» настроя. В пункт сдачи экзамена ты должен явиться, не опаздывая, лучше за полчаса до начала тестирования. При себе нужно иметь пропуск, паспорт и несколько гелевых или капиллярных ручек с черными чернилами. Приведем несколько универсальных рецептов для более успешной тактики выполнения тестирования.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 </w:t>
      </w:r>
      <w:r w:rsidRPr="00A81415">
        <w:rPr>
          <w:rFonts w:ascii="Times New Roman" w:hAnsi="Times New Roman" w:cs="Times New Roman"/>
          <w:b/>
          <w:bCs/>
          <w:sz w:val="28"/>
          <w:szCs w:val="28"/>
        </w:rPr>
        <w:t>Сосредоточься!</w:t>
      </w:r>
      <w:r w:rsidRPr="00A81415">
        <w:rPr>
          <w:rFonts w:ascii="Times New Roman" w:hAnsi="Times New Roman" w:cs="Times New Roman"/>
          <w:sz w:val="28"/>
          <w:szCs w:val="28"/>
        </w:rPr>
        <w:t> 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b/>
          <w:bCs/>
          <w:sz w:val="28"/>
          <w:szCs w:val="28"/>
        </w:rPr>
        <w:t>Начни с легкого!</w:t>
      </w:r>
      <w:r w:rsidRPr="00A81415">
        <w:rPr>
          <w:rFonts w:ascii="Times New Roman" w:hAnsi="Times New Roman" w:cs="Times New Roman"/>
          <w:sz w:val="28"/>
          <w:szCs w:val="28"/>
        </w:rPr>
        <w:t> Начни отвечать с тех вопросов, на которые точно знаешь ответ.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«своих» заданий, а застрял на тех, которые вызывают у тебя затруднения. Читай задание до конца! Спешка не должна приводить к тому, что ты стараешься понять условия задания «по первым словам» и достраиваешь концовку в собственном воображении. Это верный способ совершить досадные ошибки в самых легких вопросах.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b/>
          <w:bCs/>
          <w:sz w:val="28"/>
          <w:szCs w:val="28"/>
        </w:rPr>
        <w:t>Проверь! Оставь время для проверки своей работы</w:t>
      </w:r>
      <w:r w:rsidRPr="00A81415">
        <w:rPr>
          <w:rFonts w:ascii="Times New Roman" w:hAnsi="Times New Roman" w:cs="Times New Roman"/>
          <w:sz w:val="28"/>
          <w:szCs w:val="28"/>
        </w:rPr>
        <w:t>, хотя бы, чтобы успеть пробежать глазами и заметить явные ошибки. 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81415">
        <w:rPr>
          <w:rFonts w:ascii="Times New Roman" w:hAnsi="Times New Roman" w:cs="Times New Roman"/>
          <w:b/>
          <w:bCs/>
          <w:sz w:val="28"/>
          <w:szCs w:val="28"/>
        </w:rPr>
        <w:t>Полезные приемы при подготовке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Заблаговременное ознакомление </w:t>
      </w:r>
      <w:hyperlink r:id="rId5" w:history="1">
        <w:r w:rsidRPr="00A81415">
          <w:rPr>
            <w:rStyle w:val="a3"/>
            <w:rFonts w:ascii="Times New Roman" w:hAnsi="Times New Roman" w:cs="Times New Roman"/>
            <w:sz w:val="28"/>
            <w:szCs w:val="28"/>
          </w:rPr>
          <w:t>с правилами и процедурой экзамена</w:t>
        </w:r>
      </w:hyperlink>
      <w:r w:rsidRPr="00A81415">
        <w:rPr>
          <w:rFonts w:ascii="Times New Roman" w:hAnsi="Times New Roman" w:cs="Times New Roman"/>
          <w:sz w:val="28"/>
          <w:szCs w:val="28"/>
        </w:rPr>
        <w:t> снимет эффект неожиданности на экзамене. Тренировка в решении </w:t>
      </w:r>
      <w:hyperlink r:id="rId6" w:history="1">
        <w:r w:rsidRPr="00A81415">
          <w:rPr>
            <w:rStyle w:val="a3"/>
            <w:rFonts w:ascii="Times New Roman" w:hAnsi="Times New Roman" w:cs="Times New Roman"/>
            <w:sz w:val="28"/>
            <w:szCs w:val="28"/>
          </w:rPr>
          <w:t>заданий</w:t>
        </w:r>
      </w:hyperlink>
      <w:r w:rsidRPr="00A81415">
        <w:rPr>
          <w:rFonts w:ascii="Times New Roman" w:hAnsi="Times New Roman" w:cs="Times New Roman"/>
          <w:sz w:val="28"/>
          <w:szCs w:val="28"/>
        </w:rPr>
        <w:t> поможет ориентироваться в разных типах заданий,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lastRenderedPageBreak/>
        <w:t>рассчитывать время. С </w:t>
      </w:r>
      <w:hyperlink r:id="rId7" w:history="1">
        <w:r w:rsidRPr="00A81415">
          <w:rPr>
            <w:rStyle w:val="a3"/>
            <w:rFonts w:ascii="Times New Roman" w:hAnsi="Times New Roman" w:cs="Times New Roman"/>
            <w:sz w:val="28"/>
            <w:szCs w:val="28"/>
          </w:rPr>
          <w:t>правилами заполнения бланков</w:t>
        </w:r>
      </w:hyperlink>
      <w:r w:rsidRPr="00A81415">
        <w:rPr>
          <w:rFonts w:ascii="Times New Roman" w:hAnsi="Times New Roman" w:cs="Times New Roman"/>
          <w:sz w:val="28"/>
          <w:szCs w:val="28"/>
        </w:rPr>
        <w:t> тоже можно ознакомиться заранее.</w:t>
      </w:r>
      <w:r w:rsidRPr="00A81415">
        <w:rPr>
          <w:rFonts w:ascii="Times New Roman" w:hAnsi="Times New Roman" w:cs="Times New Roman"/>
          <w:sz w:val="28"/>
          <w:szCs w:val="28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14575" cy="1733550"/>
            <wp:effectExtent l="0" t="0" r="9525" b="0"/>
            <wp:wrapSquare wrapText="bothSides"/>
            <wp:docPr id="2" name="Рисунок 2" descr="hello_html_m326ffb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326ffbf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на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Для активной работы мозга требуется много жидкости, поэтому, полезно больше пить простую или минеральную воду, зеленый чай. А о полноценном питании можно прочитать в разделе "Советы родителям" (см. ниже).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Соблюдайте режим сна и отдыха. При усиленных умственных нагрузках стоит увеличить время сна на час.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81415">
        <w:rPr>
          <w:rFonts w:ascii="Times New Roman" w:hAnsi="Times New Roman" w:cs="Times New Roman"/>
          <w:b/>
          <w:bCs/>
          <w:sz w:val="28"/>
          <w:szCs w:val="28"/>
        </w:rPr>
        <w:t>Рекомендации по заучиванию материала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Главное - распределение повторений во времени.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Повторять рекомендуется сразу в течение 15-20 минут, через 8-9 часов и через 24 часа.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81415">
        <w:rPr>
          <w:rFonts w:ascii="Times New Roman" w:hAnsi="Times New Roman" w:cs="Times New Roman"/>
          <w:b/>
          <w:bCs/>
          <w:sz w:val="28"/>
          <w:szCs w:val="28"/>
        </w:rPr>
        <w:t>Советы родителям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i/>
          <w:iCs/>
          <w:sz w:val="28"/>
          <w:szCs w:val="28"/>
        </w:rPr>
        <w:t>Именно Ваша поддержка нужна выпускнику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81415">
        <w:rPr>
          <w:rFonts w:ascii="Times New Roman" w:hAnsi="Times New Roman" w:cs="Times New Roman"/>
          <w:b/>
          <w:bCs/>
          <w:sz w:val="28"/>
          <w:szCs w:val="28"/>
        </w:rPr>
        <w:t>Поведение родителей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В экзаменационную пору основная задача родителей - создать оптимальные комфортные условия для подготовки ребенка и... не мешать ему. Поощрение, </w:t>
      </w:r>
      <w:r w:rsidRPr="00A81415">
        <w:rPr>
          <w:rFonts w:ascii="Times New Roman" w:hAnsi="Times New Roman" w:cs="Times New Roman"/>
          <w:sz w:val="28"/>
          <w:szCs w:val="28"/>
        </w:rPr>
        <w:lastRenderedPageBreak/>
        <w:t>поддержка, реальная помощь, а главное - спокойствие взрослых помогают ребенку успешно справиться с собственным волнением.</w:t>
      </w:r>
      <w:r w:rsidRPr="00A81415">
        <w:rPr>
          <w:rFonts w:ascii="Times New Roman" w:hAnsi="Times New Roman" w:cs="Times New Roman"/>
          <w:sz w:val="28"/>
          <w:szCs w:val="28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90825" cy="2286000"/>
            <wp:effectExtent l="0" t="0" r="9525" b="0"/>
            <wp:wrapSquare wrapText="bothSides"/>
            <wp:docPr id="1" name="Рисунок 1" descr="hello_html_75ed8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75ed8c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Очень важно скорректировать ожидания выпускника. Объясните: для хорошего результата совсем не обязательно отвечать на все </w:t>
      </w:r>
      <w:hyperlink r:id="rId10" w:history="1">
        <w:r w:rsidRPr="00A81415">
          <w:rPr>
            <w:rStyle w:val="a3"/>
            <w:rFonts w:ascii="Times New Roman" w:hAnsi="Times New Roman" w:cs="Times New Roman"/>
            <w:sz w:val="28"/>
            <w:szCs w:val="28"/>
          </w:rPr>
          <w:t>вопросы ЕГЭ</w:t>
        </w:r>
      </w:hyperlink>
      <w:r w:rsidRPr="00A81415">
        <w:rPr>
          <w:rFonts w:ascii="Times New Roman" w:hAnsi="Times New Roman" w:cs="Times New Roman"/>
          <w:sz w:val="28"/>
          <w:szCs w:val="28"/>
        </w:rPr>
        <w:t>. Гораздо эффективнее спокойно дать ответы на те вопросы, которые он знает наверняка, чем переживать из-за </w:t>
      </w:r>
      <w:hyperlink r:id="rId11" w:history="1">
        <w:r w:rsidRPr="00A81415">
          <w:rPr>
            <w:rStyle w:val="a3"/>
            <w:rFonts w:ascii="Times New Roman" w:hAnsi="Times New Roman" w:cs="Times New Roman"/>
            <w:sz w:val="28"/>
            <w:szCs w:val="28"/>
          </w:rPr>
          <w:t>нерешенных заданий</w:t>
        </w:r>
      </w:hyperlink>
      <w:r w:rsidRPr="00A81415">
        <w:rPr>
          <w:rFonts w:ascii="Times New Roman" w:hAnsi="Times New Roman" w:cs="Times New Roman"/>
          <w:sz w:val="28"/>
          <w:szCs w:val="28"/>
        </w:rPr>
        <w:t>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Независимо от результата экзамена, часто, щедро и от всей души говорите ему о том, что он (она) - самый(ая) любимый(ая),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b/>
          <w:bCs/>
          <w:sz w:val="28"/>
          <w:szCs w:val="28"/>
        </w:rPr>
        <w:t>Организация занятий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Очень важно разработать ребёнку индивидуальную стратегию деятельности при подготовке и во время экзамена. Именно индивидуальную, так как все дети разные (есть медлительные, есть очень активные, есть аудиалы, кинестетики,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ресурсы и настроить на успех!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Одна из главных причин предэкзаменационного стресса - ситуация неопределенности. Заблаговременное ознакомление с правилами </w:t>
      </w:r>
      <w:hyperlink r:id="rId12" w:history="1">
        <w:r w:rsidRPr="00A81415">
          <w:rPr>
            <w:rStyle w:val="a3"/>
            <w:rFonts w:ascii="Times New Roman" w:hAnsi="Times New Roman" w:cs="Times New Roman"/>
            <w:sz w:val="28"/>
            <w:szCs w:val="28"/>
          </w:rPr>
          <w:t>проведения ЕГЭ</w:t>
        </w:r>
      </w:hyperlink>
      <w:r w:rsidRPr="00A81415">
        <w:rPr>
          <w:rFonts w:ascii="Times New Roman" w:hAnsi="Times New Roman" w:cs="Times New Roman"/>
          <w:sz w:val="28"/>
          <w:szCs w:val="28"/>
        </w:rPr>
        <w:t> и </w:t>
      </w:r>
      <w:hyperlink r:id="rId13" w:history="1">
        <w:r w:rsidRPr="00A81415">
          <w:rPr>
            <w:rStyle w:val="a3"/>
            <w:rFonts w:ascii="Times New Roman" w:hAnsi="Times New Roman" w:cs="Times New Roman"/>
            <w:sz w:val="28"/>
            <w:szCs w:val="28"/>
          </w:rPr>
          <w:t>заполнения бланков</w:t>
        </w:r>
      </w:hyperlink>
      <w:r w:rsidRPr="00A81415">
        <w:rPr>
          <w:rFonts w:ascii="Times New Roman" w:hAnsi="Times New Roman" w:cs="Times New Roman"/>
          <w:sz w:val="28"/>
          <w:szCs w:val="28"/>
        </w:rPr>
        <w:t>, </w:t>
      </w:r>
      <w:hyperlink r:id="rId14" w:history="1">
        <w:r w:rsidRPr="00A81415">
          <w:rPr>
            <w:rStyle w:val="a3"/>
            <w:rFonts w:ascii="Times New Roman" w:hAnsi="Times New Roman" w:cs="Times New Roman"/>
            <w:sz w:val="28"/>
            <w:szCs w:val="28"/>
          </w:rPr>
          <w:t>особенностями экзамена</w:t>
        </w:r>
      </w:hyperlink>
      <w:r w:rsidRPr="00A81415">
        <w:rPr>
          <w:rFonts w:ascii="Times New Roman" w:hAnsi="Times New Roman" w:cs="Times New Roman"/>
          <w:sz w:val="28"/>
          <w:szCs w:val="28"/>
        </w:rPr>
        <w:t> поможет разрешить эту ситуацию.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Тренировка в решении пробных тестовых заданий также снимает чувство неизвестности.</w:t>
      </w:r>
      <w:r w:rsidRPr="00A81415">
        <w:rPr>
          <w:rFonts w:ascii="Times New Roman" w:hAnsi="Times New Roman" w:cs="Times New Roman"/>
          <w:sz w:val="28"/>
          <w:szCs w:val="28"/>
        </w:rPr>
        <w:br/>
        <w:t>В процессе работы с</w:t>
      </w:r>
      <w:hyperlink r:id="rId15" w:history="1">
        <w:r w:rsidRPr="00A81415">
          <w:rPr>
            <w:rStyle w:val="a3"/>
            <w:rFonts w:ascii="Times New Roman" w:hAnsi="Times New Roman" w:cs="Times New Roman"/>
            <w:sz w:val="28"/>
            <w:szCs w:val="28"/>
          </w:rPr>
          <w:t> заданиями</w:t>
        </w:r>
      </w:hyperlink>
      <w:r w:rsidRPr="00A81415">
        <w:rPr>
          <w:rFonts w:ascii="Times New Roman" w:hAnsi="Times New Roman" w:cs="Times New Roman"/>
          <w:sz w:val="28"/>
          <w:szCs w:val="28"/>
        </w:rPr>
        <w:t> приучайте ребёнка ориентироваться во времени и уметь его распределять.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Помогите распределить темы подготовки по дням. Ознакомьте ребёнка с методикой подготовки к экзаменам (её можно подсмотреть в разделе "Советы выпускникам").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lastRenderedPageBreak/>
        <w:t>Обеспечьте своему выпускнику удобное место для занятий, чтобы ему нравилось там заниматься!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81415">
        <w:rPr>
          <w:rFonts w:ascii="Times New Roman" w:hAnsi="Times New Roman" w:cs="Times New Roman"/>
          <w:b/>
          <w:bCs/>
          <w:sz w:val="28"/>
          <w:szCs w:val="28"/>
        </w:rPr>
        <w:t>Питание и режим дня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Не допускайте перегрузок ребенка. Через каждые 40-50 минут занятий обязательно нужно делать перерывы на 10-15 минут.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Накануне экзамена ребенок должен отдохнуть и как следует выспаться. Проследите за этим.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С утра перед экзаменом дайте ребёнку шоколадку... разумеется, это не баловство, а просто глюкоза стимулирует мозговую деятельность!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* Материалы подготовлены на основе книг Ф.Йейтса "Искусство памяти"; Корсакова И.А., Корсаковой Н.К. "Хорошая память на каждый день", бесед с лучшими российскими психологами и педагогами, а также собственного родительского опыта.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Готовишься к экзамену.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 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Сначала подготовь место для занятий: убери со стола лишние вещи, удобно расположи нужные учебники, пособия, тетради, бумагу, карандаши и т.п.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 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Составь план занятий. Для начала определи: кто ты - "сова" или "жаворонок", и в зависимости от этого максимально используй утренние или вечерние часы.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 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 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 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Чередуй занятия и отдых, скажем, 40 минут занятий, затем 10 минут - перерыв. Можно в это время помыть посуду, полить цветы, сделать зарядку, принять душ.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 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lastRenderedPageBreak/>
        <w:t>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 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Выполняй как можно больше различных опубликованных тестов по этому предмету. Эти тренировки ознакомят тебя с конструкциями тестовых заданий.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 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Тренируйся с секундомером в руках, засекай время выполнения тестов (на заданиях в части А в среднем уходит по 2 минуты на задание).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 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Готовясь к экзаменам, никогда не думай о том, что не справишься с заданием, а напротив, мысленно рисуй себе картину триумфа.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 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 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81415">
        <w:rPr>
          <w:rFonts w:ascii="Times New Roman" w:hAnsi="Times New Roman" w:cs="Times New Roman"/>
          <w:b/>
          <w:i/>
          <w:sz w:val="28"/>
          <w:szCs w:val="28"/>
        </w:rPr>
        <w:t>Накануне экзамена.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 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способности.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 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В пункт сдачи отъезда до места проведения экзамена ты должен явиться, не опаздывай. При себе нужно иметь пропуск, паспорт (не свидетельство о рождении!) и несколько (про запас) гелевых или капиллярных ручек с черными чернилами.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 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Если в школе холодно, не забудь тепло одеться, ведь ты будешь сидеть на экзамене несколько часов.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 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Во время тестирования.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 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В начале тестирования вам сообщат необходимую информацию (как заполнять бланк, какими буквами писать, как кодировать номер школы и  т.д.). Будь внимателен!!! От того, как ты внимательно запомнишь все эти правила, зависит правильность твоих ответов!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Бланк ответов (область регистрации, сами ответы и пр.) ты заполняешь только печатными буквами! Обрати внимание на то, как пишутся некоторые буквы, например, буква "а". Часть информации записывается в кодированной форме, которую тебе скажут перед началом тестирования.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 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/Исправления в бланке ответов крайне нежелательны. Если все-таки исправления неизбежны, то помни, что их можно делать только в заданиях типа А, используя резервные поля с заголовком "Отмена ошибочных меток". Исправления делаются только по инструкции организаторов. Количество допускаемых исправлений - не больше шести.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 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В процедуре заполнения бланков возможны некоторые изменения, о которых вас обязательно проинформируют.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 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При получении результатов тестирования ты имеешь право ознакомиться с проверенной работой и, если не согласен с оценкой, можешь подать апелляцию (в течение 3 дней после объявления результата) в конфликтную комиссию.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 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Приведем несколько универсальных рецептов для более успешной тактики выполнения тестирования.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 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Сосредоточься! 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 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Торопись не спеша!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 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Начни с легкого! Начни отвечать на те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 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 xml:space="preserve">Пропускай! Надо научиться пропускать трудные или непонятные задания. Помни: в тексте всегда найдутся такие вопросы, с которыми ты обязательно </w:t>
      </w:r>
      <w:r w:rsidRPr="00A81415">
        <w:rPr>
          <w:rFonts w:ascii="Times New Roman" w:hAnsi="Times New Roman" w:cs="Times New Roman"/>
          <w:sz w:val="28"/>
          <w:szCs w:val="28"/>
        </w:rPr>
        <w:lastRenderedPageBreak/>
        <w:t>справишься. Просто глупо недобрать очков только потому, что ты не дошел до "своих" заданий, а застрял на тех, которые вызывают у тебя затруднения.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 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Читай задание до конца! Спешка не должна приводить к тому, что ты стараешься понять условия задания "по первым словам" и достраиваешь концовку в собственном воображении. Это верный способ совершить досадные ошибки в самых легких вопросах.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 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Думай только о текущем задании! 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дает тебе и другой бесценный психологический эффект - забудь о неудаче в прошлом задании (если оно оказалось тебе не по зубам). Думай только о том, что каждое новое задание -это шанс набрать очки.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 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Исключай!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 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Запланируй два круга! Рассчитай время так, чтобы за две трети всего отведенного времени пройтись по всем легким заданиям ("первый круг").  Тогда ты успеешь набрать максимум очков на тех заданиях, а потом спокойно вернуться и подумать над трудными, которые тебе вначале пришлось пропустить ("второй круг").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 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Проверь! Оставь время для проверки своей работы, хотя бы, чтобы успеть пробежать глазами и заметить явные ошибки.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 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Угадывай! 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 </w:t>
      </w:r>
    </w:p>
    <w:p w:rsidR="00A81415" w:rsidRPr="00A81415" w:rsidRDefault="00A81415" w:rsidP="00A81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415">
        <w:rPr>
          <w:rFonts w:ascii="Times New Roman" w:hAnsi="Times New Roman" w:cs="Times New Roman"/>
          <w:sz w:val="28"/>
          <w:szCs w:val="28"/>
        </w:rPr>
        <w:t>Не огорчайся! 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</w:t>
      </w:r>
      <w:bookmarkStart w:id="0" w:name="_GoBack"/>
      <w:bookmarkEnd w:id="0"/>
    </w:p>
    <w:p w:rsidR="00702686" w:rsidRPr="00A81415" w:rsidRDefault="00702686" w:rsidP="00A8141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02686" w:rsidRPr="00A81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C18"/>
    <w:rsid w:val="00702686"/>
    <w:rsid w:val="009C7C18"/>
    <w:rsid w:val="00A8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7798"/>
  <w15:chartTrackingRefBased/>
  <w15:docId w15:val="{390AE5DA-19C0-4599-BA97-51B54656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4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9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infourok.ru/go.html?href=http%3A%2F%2Fwww1.ege.edu.ru%2Fclasses-11%2Fkzbvide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fourok.ru/go.html?href=http%3A%2F%2Fwww1.ege.edu.ru%2Fclasses-11%2Fkzbvideo" TargetMode="External"/><Relationship Id="rId12" Type="http://schemas.openxmlformats.org/officeDocument/2006/relationships/hyperlink" Target="https://infourok.ru/go.html?href=http%3A%2F%2Fwww1.ege.edu.ru%2Frules-procedure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www1.ege.edu.ru%2Fonline-testing" TargetMode="External"/><Relationship Id="rId11" Type="http://schemas.openxmlformats.org/officeDocument/2006/relationships/hyperlink" Target="https://infourok.ru/go.html?href=http%3A%2F%2Fwww1.ege.edu.ru%2Fmain" TargetMode="External"/><Relationship Id="rId5" Type="http://schemas.openxmlformats.org/officeDocument/2006/relationships/hyperlink" Target="https://infourok.ru/go.html?href=http%3A%2F%2Fwww1.ege.edu.ru%2Frules-procedures" TargetMode="External"/><Relationship Id="rId15" Type="http://schemas.openxmlformats.org/officeDocument/2006/relationships/hyperlink" Target="https://infourok.ru/go.html?href=http%3A%2F%2Fwww1.ege.edu.ru%2Fmain" TargetMode="External"/><Relationship Id="rId10" Type="http://schemas.openxmlformats.org/officeDocument/2006/relationships/hyperlink" Target="https://infourok.ru/go.html?href=http%3A%2F%2Fwww1.ege.edu.ru%2Fmain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hyperlink" Target="https://infourok.ru/go.html?href=http%3A%2F%2Fwww1.ege.edu.ru%2Frules-procedur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2560</Words>
  <Characters>14592</Characters>
  <Application>Microsoft Office Word</Application>
  <DocSecurity>0</DocSecurity>
  <Lines>121</Lines>
  <Paragraphs>34</Paragraphs>
  <ScaleCrop>false</ScaleCrop>
  <Company/>
  <LinksUpToDate>false</LinksUpToDate>
  <CharactersWithSpaces>17118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2019-03-04T09:58:00Z</dcterms:created>
  <dcterms:modified xsi:type="dcterms:W3CDTF">2019-03-04T10:00:00Z</dcterms:modified>
</cp:coreProperties>
</file>