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8FA" w:rsidRPr="003A28FA" w:rsidRDefault="003A28FA" w:rsidP="0090711C">
      <w:pPr>
        <w:jc w:val="center"/>
        <w:rPr>
          <w:b/>
          <w:sz w:val="24"/>
        </w:rPr>
      </w:pPr>
      <w:r w:rsidRPr="003A28FA">
        <w:rPr>
          <w:b/>
          <w:sz w:val="24"/>
        </w:rPr>
        <w:t>Рекомендации по развитию речи.</w:t>
      </w:r>
    </w:p>
    <w:p w:rsidR="003A28FA" w:rsidRDefault="003A28FA" w:rsidP="008337BD">
      <w:pPr>
        <w:jc w:val="both"/>
      </w:pPr>
      <w:r>
        <w:t>1.     Не старайтесь ускорить ход естественного речевого развития ребёнка. Не перегружайте его речевыми занятиями. Игры, упражнения, речевой материал должны соответствовать возрасту.</w:t>
      </w:r>
    </w:p>
    <w:p w:rsidR="003A28FA" w:rsidRDefault="003A28FA" w:rsidP="008337BD">
      <w:pPr>
        <w:jc w:val="both"/>
      </w:pPr>
      <w:r>
        <w:t>2.     При общении с ребёнком следите за своей речью. Говорите с ним не торопясь. Звуки  и слова произносите чётко и  ясно, непонятные слова, обороты, встречающиеся в тексте, непременно объясните.</w:t>
      </w:r>
    </w:p>
    <w:p w:rsidR="003A28FA" w:rsidRDefault="003A28FA" w:rsidP="008337BD">
      <w:pPr>
        <w:jc w:val="both"/>
      </w:pPr>
      <w:r>
        <w:t>3.  Не подделывайтесь под детскую  речь, не злоупотребляйте уменьшительно-ласкательными суффиксами – всё это тормозит речевое развитие.</w:t>
      </w:r>
    </w:p>
    <w:p w:rsidR="003A28FA" w:rsidRDefault="003A28FA" w:rsidP="008337BD">
      <w:pPr>
        <w:jc w:val="both"/>
      </w:pPr>
      <w:r>
        <w:t xml:space="preserve">4.     Своевременно устраняйте недостаток речи ребёнка, стремясь указать неточности и ошибки, встречающиеся в его речи, будьте осторожны, ни в коем случае не смейтесь над </w:t>
      </w:r>
      <w:r w:rsidR="0090711C">
        <w:t>ребёнком</w:t>
      </w:r>
      <w:r>
        <w:t>, самое лучшее – тактично поправить то или иное слово, если ребёнок торопится высказать свои мысли или говорить тихо, напомните ему: «Говорить надо внятно, чётко, не спеша.»</w:t>
      </w:r>
    </w:p>
    <w:p w:rsidR="003A28FA" w:rsidRDefault="003A28FA" w:rsidP="008337BD">
      <w:pPr>
        <w:jc w:val="both"/>
      </w:pPr>
      <w:r>
        <w:t xml:space="preserve">5.     Не оставляйте без ответа вопросы ребёнка. И не забудьте проверить: «А понятен ли ему ваш </w:t>
      </w:r>
      <w:r w:rsidR="0090711C">
        <w:t>ответ?» если в доме есть дик</w:t>
      </w:r>
      <w:r>
        <w:t>тофон, записывайте речь ребёнка. Такие записи не только помогут в работе над речью, но со временем будут хорошим подарком для сына или дочери.</w:t>
      </w:r>
    </w:p>
    <w:p w:rsidR="004A7CB4" w:rsidRDefault="003A28FA" w:rsidP="008337BD">
      <w:pPr>
        <w:jc w:val="both"/>
      </w:pPr>
      <w:r>
        <w:t>6.  Как можно больше читайте своему ребёнку произведения художественной литературы! Характеры героев необходимо рисовать мимикой, голосом, пластикой.</w:t>
      </w:r>
    </w:p>
    <w:p w:rsidR="004A7CB4" w:rsidRDefault="008337BD" w:rsidP="008337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Родителям на заметку!</w:t>
      </w:r>
    </w:p>
    <w:p w:rsidR="008337BD" w:rsidRPr="008337BD" w:rsidRDefault="008337BD" w:rsidP="0090711C">
      <w:pPr>
        <w:ind w:firstLine="708"/>
        <w:jc w:val="both"/>
      </w:pPr>
      <w:r w:rsidRPr="008337BD">
        <w:t>Обогащение активного и пассивного словаря ребенка и развитие у него грамматически правильной фразовой и связной речи – это задача, которую родители могут и обязаны решать ежедневно. В первую очередь это касается тех семей, дети которых посещают логопедическую группу или занятия с логопедом. А если речь ребенка развивается без видимых проблем и соответствует возрастным нормам? И в этом случае родителям не стоит устраняться от процесса речевого воспитания. Любому росточку легче расцвести на взрыхленной и удобренной почве, нежели пробиваться на заброшенном пустыре.</w:t>
      </w:r>
    </w:p>
    <w:p w:rsidR="008337BD" w:rsidRDefault="008337BD" w:rsidP="0090711C">
      <w:pPr>
        <w:ind w:firstLine="708"/>
        <w:jc w:val="both"/>
      </w:pPr>
      <w:r w:rsidRPr="008337BD">
        <w:t>Как проводить домашнее занятие по развитию речи? Для этого ничего специально не нужно организовывать. Вам не понадобятся сложные пособия и методики. Стоит лишь настроиться на ежедневную работу и внимательно посмотреть вокруг себя. Поводом и предметом для речевого развития детей может стать абсолютно любой предмет, явление природы, ваши привычные домашние дела, поступки, настроение. Неисчерпаемый материал могут представить детские книжки и картинки в них, игрушки, мультфильмы. Не упускайте малейшего повода что-то обсудить с вашим ребенком.</w:t>
      </w:r>
    </w:p>
    <w:p w:rsidR="00D31FB5" w:rsidRPr="008337BD" w:rsidRDefault="00D31FB5" w:rsidP="00D31FB5">
      <w:pPr>
        <w:jc w:val="both"/>
      </w:pPr>
      <w:r w:rsidRPr="00D31FB5">
        <w:rPr>
          <w:b/>
        </w:rPr>
        <w:drawing>
          <wp:inline distT="0" distB="0" distL="0" distR="0" wp14:anchorId="3858AD40" wp14:editId="3CFB4080">
            <wp:extent cx="1676818" cy="942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1038" cy="95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AFCB637" wp14:editId="05275011">
            <wp:extent cx="1314858" cy="100012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318" cy="104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C8D" w:rsidRDefault="00E13C8D" w:rsidP="0090711C">
      <w:pPr>
        <w:spacing w:after="0"/>
        <w:jc w:val="center"/>
      </w:pPr>
      <w:r>
        <w:lastRenderedPageBreak/>
        <w:t>МБОУ СОШ им С.В. Суворова</w:t>
      </w:r>
    </w:p>
    <w:p w:rsidR="004A7CB4" w:rsidRDefault="00E13C8D" w:rsidP="0090711C">
      <w:pPr>
        <w:spacing w:after="0"/>
        <w:jc w:val="center"/>
      </w:pPr>
      <w:r>
        <w:t xml:space="preserve">№ 18 с. </w:t>
      </w:r>
      <w:proofErr w:type="spellStart"/>
      <w:r>
        <w:t>Тенгинка</w:t>
      </w:r>
      <w:proofErr w:type="spellEnd"/>
    </w:p>
    <w:p w:rsidR="004A7CB4" w:rsidRDefault="004A7CB4"/>
    <w:p w:rsidR="004A7CB4" w:rsidRDefault="009A1D9D">
      <w:r>
        <w:rPr>
          <w:noProof/>
          <w:lang w:eastAsia="ru-RU"/>
        </w:rPr>
        <w:drawing>
          <wp:inline distT="0" distB="0" distL="0" distR="0" wp14:anchorId="330EEF90" wp14:editId="5F092547">
            <wp:extent cx="269494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7CB4" w:rsidRDefault="009A1D9D"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993AAA0" wp14:editId="71057BD0">
            <wp:simplePos x="0" y="0"/>
            <wp:positionH relativeFrom="column">
              <wp:posOffset>47625</wp:posOffset>
            </wp:positionH>
            <wp:positionV relativeFrom="paragraph">
              <wp:posOffset>75565</wp:posOffset>
            </wp:positionV>
            <wp:extent cx="2637790" cy="1979295"/>
            <wp:effectExtent l="0" t="0" r="0" b="1905"/>
            <wp:wrapNone/>
            <wp:docPr id="2" name="Рисунок 2" descr="fathers-day-quotes-from-daughter-galleries-i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thers-day-quotes-from-daughter-galleries-i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CB4" w:rsidRDefault="004A7CB4"/>
    <w:p w:rsidR="004A7CB4" w:rsidRDefault="004A7CB4"/>
    <w:p w:rsidR="004A7CB4" w:rsidRDefault="004A7CB4"/>
    <w:p w:rsidR="004A7CB4" w:rsidRDefault="004A7CB4"/>
    <w:p w:rsidR="004A7CB4" w:rsidRDefault="004A7CB4"/>
    <w:p w:rsidR="004A7CB4" w:rsidRDefault="004A7CB4"/>
    <w:p w:rsidR="009A1D9D" w:rsidRPr="00E13C8D" w:rsidRDefault="009A1D9D" w:rsidP="00E13C8D">
      <w:pPr>
        <w:spacing w:after="0"/>
        <w:jc w:val="center"/>
        <w:rPr>
          <w:color w:val="000000" w:themeColor="text1"/>
          <w:sz w:val="24"/>
          <w:szCs w:val="24"/>
        </w:rPr>
      </w:pPr>
      <w:r w:rsidRPr="00E13C8D">
        <w:rPr>
          <w:color w:val="000000" w:themeColor="text1"/>
          <w:sz w:val="24"/>
          <w:szCs w:val="24"/>
        </w:rPr>
        <w:t>УВАЖАЕМЫЕ РОДИТЕЛИ!</w:t>
      </w:r>
    </w:p>
    <w:p w:rsidR="00B20E2D" w:rsidRPr="00E13C8D" w:rsidRDefault="009A1D9D" w:rsidP="00E13C8D">
      <w:pPr>
        <w:spacing w:after="0"/>
        <w:jc w:val="center"/>
        <w:rPr>
          <w:color w:val="000000" w:themeColor="text1"/>
          <w:sz w:val="24"/>
          <w:szCs w:val="24"/>
        </w:rPr>
      </w:pPr>
      <w:r w:rsidRPr="00E13C8D">
        <w:rPr>
          <w:color w:val="000000" w:themeColor="text1"/>
          <w:sz w:val="24"/>
          <w:szCs w:val="24"/>
        </w:rPr>
        <w:t>ИГРАЙТЕ С ДЕТЬМИ, ПОДДЕРЖИВАЙТЕ</w:t>
      </w:r>
    </w:p>
    <w:p w:rsidR="009A1D9D" w:rsidRPr="00E13C8D" w:rsidRDefault="009A1D9D" w:rsidP="00E13C8D">
      <w:pPr>
        <w:spacing w:after="0"/>
        <w:jc w:val="center"/>
        <w:rPr>
          <w:color w:val="000000" w:themeColor="text1"/>
          <w:sz w:val="24"/>
          <w:szCs w:val="24"/>
        </w:rPr>
      </w:pPr>
      <w:r w:rsidRPr="00E13C8D">
        <w:rPr>
          <w:color w:val="000000" w:themeColor="text1"/>
          <w:sz w:val="24"/>
          <w:szCs w:val="24"/>
        </w:rPr>
        <w:t>ХОРОШЕЕ, ДОБРОЕ НАСТРОЕНИЕ.</w:t>
      </w:r>
    </w:p>
    <w:p w:rsidR="00B20E2D" w:rsidRPr="00E13C8D" w:rsidRDefault="009A1D9D" w:rsidP="00E13C8D">
      <w:pPr>
        <w:spacing w:after="0"/>
        <w:jc w:val="center"/>
        <w:rPr>
          <w:color w:val="000000" w:themeColor="text1"/>
          <w:sz w:val="24"/>
          <w:szCs w:val="24"/>
        </w:rPr>
      </w:pPr>
      <w:r w:rsidRPr="00E13C8D">
        <w:rPr>
          <w:color w:val="000000" w:themeColor="text1"/>
          <w:sz w:val="24"/>
          <w:szCs w:val="24"/>
        </w:rPr>
        <w:t>ПОЧАЩЕ ХВАЛИТЕ ДЕТЕЙ И РАДУЙТЕСЬ</w:t>
      </w:r>
    </w:p>
    <w:p w:rsidR="00B20E2D" w:rsidRPr="00E13C8D" w:rsidRDefault="009A1D9D" w:rsidP="00E13C8D">
      <w:pPr>
        <w:spacing w:after="0"/>
        <w:jc w:val="center"/>
        <w:rPr>
          <w:color w:val="000000" w:themeColor="text1"/>
          <w:sz w:val="24"/>
          <w:szCs w:val="24"/>
        </w:rPr>
      </w:pPr>
      <w:r w:rsidRPr="00E13C8D">
        <w:rPr>
          <w:color w:val="000000" w:themeColor="text1"/>
          <w:sz w:val="24"/>
          <w:szCs w:val="24"/>
        </w:rPr>
        <w:t>ВМЕСТЕ</w:t>
      </w:r>
      <w:r w:rsidR="00B20E2D" w:rsidRPr="00E13C8D">
        <w:rPr>
          <w:color w:val="000000" w:themeColor="text1"/>
          <w:sz w:val="24"/>
          <w:szCs w:val="24"/>
        </w:rPr>
        <w:t xml:space="preserve"> </w:t>
      </w:r>
      <w:r w:rsidRPr="00E13C8D">
        <w:rPr>
          <w:color w:val="000000" w:themeColor="text1"/>
          <w:sz w:val="24"/>
          <w:szCs w:val="24"/>
        </w:rPr>
        <w:t>С НИМИ КАЖДОЙ, ДАЖЕ САМОЙ</w:t>
      </w:r>
    </w:p>
    <w:p w:rsidR="009A1D9D" w:rsidRPr="00E13C8D" w:rsidRDefault="009A1D9D" w:rsidP="00E13C8D">
      <w:pPr>
        <w:spacing w:after="0"/>
        <w:jc w:val="center"/>
        <w:rPr>
          <w:color w:val="000000" w:themeColor="text1"/>
          <w:sz w:val="24"/>
          <w:szCs w:val="24"/>
        </w:rPr>
      </w:pPr>
      <w:r w:rsidRPr="00E13C8D">
        <w:rPr>
          <w:color w:val="000000" w:themeColor="text1"/>
          <w:sz w:val="24"/>
          <w:szCs w:val="24"/>
        </w:rPr>
        <w:t>НЕЗНАЧИТЕЛЬНОЙ, УДАЧЕ.</w:t>
      </w:r>
    </w:p>
    <w:p w:rsidR="00B20E2D" w:rsidRPr="00E13C8D" w:rsidRDefault="009A1D9D" w:rsidP="00E13C8D">
      <w:pPr>
        <w:spacing w:after="0"/>
        <w:jc w:val="center"/>
        <w:rPr>
          <w:color w:val="000000" w:themeColor="text1"/>
          <w:sz w:val="24"/>
          <w:szCs w:val="24"/>
        </w:rPr>
      </w:pPr>
      <w:r w:rsidRPr="00E13C8D">
        <w:rPr>
          <w:color w:val="000000" w:themeColor="text1"/>
          <w:sz w:val="24"/>
          <w:szCs w:val="24"/>
        </w:rPr>
        <w:t>ВАШ ДОБРОЖЕЛАТЕЛЬНЫЙ НАСТРОЙ—</w:t>
      </w:r>
    </w:p>
    <w:p w:rsidR="004A7CB4" w:rsidRPr="00E13C8D" w:rsidRDefault="009A1D9D" w:rsidP="00E13C8D">
      <w:pPr>
        <w:spacing w:after="0"/>
        <w:jc w:val="center"/>
        <w:rPr>
          <w:color w:val="000000" w:themeColor="text1"/>
          <w:sz w:val="24"/>
          <w:szCs w:val="24"/>
        </w:rPr>
      </w:pPr>
      <w:r w:rsidRPr="00E13C8D">
        <w:rPr>
          <w:color w:val="000000" w:themeColor="text1"/>
          <w:sz w:val="24"/>
          <w:szCs w:val="24"/>
        </w:rPr>
        <w:t>ЗАЛОГ УСПЕХА.</w:t>
      </w:r>
    </w:p>
    <w:p w:rsidR="009A1D9D" w:rsidRPr="00E13C8D" w:rsidRDefault="009A1D9D" w:rsidP="00B20E2D">
      <w:pPr>
        <w:jc w:val="center"/>
        <w:rPr>
          <w:color w:val="000000" w:themeColor="text1"/>
          <w:sz w:val="24"/>
          <w:szCs w:val="24"/>
        </w:rPr>
      </w:pPr>
    </w:p>
    <w:p w:rsidR="00E13C8D" w:rsidRPr="00A3429C" w:rsidRDefault="00FE1495" w:rsidP="007E023B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</w:t>
      </w:r>
      <w:r w:rsidR="00E13C8D" w:rsidRPr="00A3429C">
        <w:rPr>
          <w:b/>
        </w:rPr>
        <w:t>Учитель-логопед</w:t>
      </w:r>
      <w:r>
        <w:rPr>
          <w:b/>
        </w:rPr>
        <w:t>:</w:t>
      </w:r>
    </w:p>
    <w:p w:rsidR="00E13C8D" w:rsidRDefault="00E13C8D" w:rsidP="007E023B">
      <w:pPr>
        <w:spacing w:after="0"/>
        <w:jc w:val="right"/>
        <w:rPr>
          <w:color w:val="000000" w:themeColor="text1"/>
          <w:sz w:val="20"/>
          <w:szCs w:val="20"/>
        </w:rPr>
      </w:pPr>
      <w:r>
        <w:rPr>
          <w:b/>
        </w:rPr>
        <w:t>Скиба Юлия Викторовна</w:t>
      </w:r>
    </w:p>
    <w:p w:rsidR="00E13C8D" w:rsidRDefault="00E13C8D" w:rsidP="00B20E2D">
      <w:pPr>
        <w:jc w:val="center"/>
        <w:rPr>
          <w:color w:val="000000" w:themeColor="text1"/>
          <w:sz w:val="20"/>
          <w:szCs w:val="20"/>
        </w:rPr>
      </w:pPr>
    </w:p>
    <w:p w:rsidR="007E023B" w:rsidRDefault="001C0236" w:rsidP="00B20E2D"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2019</w:t>
      </w:r>
    </w:p>
    <w:p w:rsidR="004A7CB4" w:rsidRDefault="009A1D9D">
      <w:r>
        <w:rPr>
          <w:noProof/>
          <w:lang w:eastAsia="ru-RU"/>
        </w:rPr>
        <w:lastRenderedPageBreak/>
        <w:drawing>
          <wp:inline distT="0" distB="0" distL="0" distR="0" wp14:anchorId="5CBA3094">
            <wp:extent cx="3038475" cy="647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1D9D" w:rsidRPr="00657A37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4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>СКАЖИ НАОБОРОТ (БОЛЬШОЙ – МАЛЕНЬКИЙ</w:t>
      </w:r>
      <w:r>
        <w:rPr>
          <w:noProof/>
          <w:sz w:val="20"/>
          <w:szCs w:val="20"/>
          <w:lang w:eastAsia="ru-RU"/>
        </w:rPr>
        <w:t xml:space="preserve">, </w:t>
      </w:r>
      <w:r w:rsidRPr="00657A37">
        <w:rPr>
          <w:noProof/>
          <w:sz w:val="24"/>
          <w:szCs w:val="20"/>
          <w:lang w:eastAsia="ru-RU"/>
        </w:rPr>
        <w:t xml:space="preserve">высокий -низкий); 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 ПОСЧИТАЕМ (1 РЫБА, 2 РЫБЫ, 5 РЫБ); 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 ДЕЙСТВИЕ (ЧТО ДЕЛАЕТ?), 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 ПРИЗНАКИ (КАКОЙ, КАКАЯ, КАКОЕ, КАКИЕ?) – </w:t>
      </w:r>
      <w:r w:rsidR="00657A37">
        <w:rPr>
          <w:noProof/>
          <w:szCs w:val="20"/>
          <w:lang w:eastAsia="ru-RU"/>
        </w:rPr>
        <w:t>красное, сочное, к</w:t>
      </w:r>
      <w:r w:rsidR="00657A37" w:rsidRPr="00657A37">
        <w:rPr>
          <w:noProof/>
          <w:szCs w:val="20"/>
          <w:lang w:eastAsia="ru-RU"/>
        </w:rPr>
        <w:t>руглое яблоко,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 РАССМАТРИВАНИЕ КАРТ</w:t>
      </w:r>
      <w:r w:rsidR="00657A37">
        <w:rPr>
          <w:noProof/>
          <w:sz w:val="20"/>
          <w:szCs w:val="20"/>
          <w:lang w:eastAsia="ru-RU"/>
        </w:rPr>
        <w:t>ИН ИЛИ ОКРУЖАЮЩЕГО, ВООБРАЖЕНИЕ,</w:t>
      </w:r>
      <w:r w:rsidRPr="009A1D9D">
        <w:rPr>
          <w:noProof/>
          <w:sz w:val="20"/>
          <w:szCs w:val="20"/>
          <w:lang w:eastAsia="ru-RU"/>
        </w:rPr>
        <w:t xml:space="preserve"> 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 ПТИЦЫ И ЖИВОТНЫЕ (ДИКИЕ И ДОМАШНИЕ). ИХ ДЕТЕНЫШИ. ( МАМА ЛОШАДЬ, ПАПА КОНЬ, ДЕТЕНЫШ ЖЕРЕБЕНОК); 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ОДИН – МНОГО (ШАР – ШАРЫ, ДОМ – ДОМА); 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 СКАЖИ ЛАСКОВО (ПТИЦА – ПТИЧКА, КОВЕР – КОВРИК); </w:t>
      </w:r>
    </w:p>
    <w:p w:rsidR="009A1D9D" w:rsidRDefault="00657A37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t xml:space="preserve"> СЛОВООБРАЗОВАНИЕ (</w:t>
      </w:r>
      <w:r w:rsidR="009A1D9D" w:rsidRPr="009A1D9D">
        <w:rPr>
          <w:noProof/>
          <w:sz w:val="20"/>
          <w:szCs w:val="20"/>
          <w:lang w:eastAsia="ru-RU"/>
        </w:rPr>
        <w:t xml:space="preserve">СТОЛ ИЗ ДЕРЕВА – КАКОЙ? – ДЕРЕВЯННЫЙ); 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 ПОВТОРИ ЗА МНОЙ (СЛОГОВЫЕ ДОРОЖКИ – ПА – БА – ПА, ТА-ДА-ТА И Т.Д.); 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НАЗОВИ ПЕРВЫЙ (ПОСЛЕДНИЙ) ЗВУК В СЛОВЕ; 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 ГДЕ СПРЯТАЛСЯ ЗВУК (КАКОЙ ЗАХОТИТЕ) - В НАЧАЛЕ? В СЕРЕДИНЕ? В КОНЦЕ? - ИЩЕМ ЗВУК [Л] В СЛОВЕ ЛОПАТА, КОЛПАК, КОЛ; </w:t>
      </w:r>
    </w:p>
    <w:p w:rsidR="004A7CB4" w:rsidRP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 КАКОЙ ТЫ СЛЫШИШЬ ЗВУК ТВЕРДЫЙ ИЛИ МЯГКИЙ? (В СЛОВЕ МИСКА, КАКОЙ СЛЫШИТСЯ ЗВУК [М] ТВЕРДЫЙ ИЛИ МЯГКИЙ?).</w:t>
      </w:r>
    </w:p>
    <w:p w:rsidR="009A1D9D" w:rsidRDefault="00687C29" w:rsidP="00687C29">
      <w:pPr>
        <w:jc w:val="center"/>
        <w:rPr>
          <w:noProof/>
          <w:lang w:eastAsia="ru-RU"/>
        </w:rPr>
      </w:pPr>
      <w:r w:rsidRPr="00687C29">
        <w:rPr>
          <w:noProof/>
          <w:lang w:eastAsia="ru-RU"/>
        </w:rPr>
        <w:drawing>
          <wp:inline distT="0" distB="0" distL="0" distR="0">
            <wp:extent cx="1628775" cy="1368172"/>
            <wp:effectExtent l="0" t="0" r="0" b="3810"/>
            <wp:docPr id="7" name="Рисунок 7" descr="C:\Users\Пользователь1\Desktop\ЛОГОПЕДИЯ\РАБОЧАЯ ПО ЛОГОПЕДИИ\картинки\x_e59320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1\Desktop\ЛОГОПЕДИЯ\РАБОЧАЯ ПО ЛОГОПЕДИИ\картинки\x_e59320f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221" cy="138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B4" w:rsidRPr="009A1D9D" w:rsidRDefault="009A1D9D" w:rsidP="003446E8">
      <w:pPr>
        <w:jc w:val="center"/>
        <w:rPr>
          <w:b/>
          <w:color w:val="000000" w:themeColor="text1"/>
          <w:sz w:val="40"/>
          <w:szCs w:val="40"/>
        </w:rPr>
      </w:pPr>
      <w:proofErr w:type="gramStart"/>
      <w:r w:rsidRPr="009A1D9D">
        <w:rPr>
          <w:b/>
          <w:color w:val="000000" w:themeColor="text1"/>
          <w:sz w:val="40"/>
          <w:szCs w:val="40"/>
        </w:rPr>
        <w:lastRenderedPageBreak/>
        <w:t>На  даче</w:t>
      </w:r>
      <w:proofErr w:type="gramEnd"/>
    </w:p>
    <w:p w:rsidR="003A28FA" w:rsidRDefault="009A1D9D" w:rsidP="009A1D9D">
      <w:pPr>
        <w:jc w:val="both"/>
        <w:rPr>
          <w:i/>
          <w:sz w:val="24"/>
          <w:szCs w:val="24"/>
        </w:rPr>
      </w:pPr>
      <w:r w:rsidRPr="009A1D9D">
        <w:rPr>
          <w:i/>
          <w:sz w:val="24"/>
          <w:szCs w:val="24"/>
        </w:rPr>
        <w:t>Перед вами открывается простор для словарной и грамматической работы по темам «Весна», «Лето», «Осень», «Растения сада», «Цветы», «Деревья», «Насекомые», «Ягоды», «Весенние (летние, осенние) работы в саду» и др.</w:t>
      </w:r>
    </w:p>
    <w:p w:rsidR="003A28FA" w:rsidRDefault="009A1D9D" w:rsidP="009A1D9D">
      <w:pPr>
        <w:jc w:val="both"/>
        <w:rPr>
          <w:i/>
          <w:sz w:val="24"/>
          <w:szCs w:val="24"/>
        </w:rPr>
      </w:pPr>
      <w:r w:rsidRPr="009A1D9D">
        <w:rPr>
          <w:i/>
          <w:sz w:val="24"/>
          <w:szCs w:val="24"/>
        </w:rPr>
        <w:t xml:space="preserve"> </w:t>
      </w:r>
      <w:r w:rsidR="003809DB">
        <w:rPr>
          <w:i/>
          <w:sz w:val="24"/>
          <w:szCs w:val="24"/>
        </w:rPr>
        <w:tab/>
      </w:r>
      <w:r w:rsidRPr="009A1D9D">
        <w:rPr>
          <w:i/>
          <w:sz w:val="24"/>
          <w:szCs w:val="24"/>
        </w:rPr>
        <w:t xml:space="preserve">Наблюдения, впечатления, речевые навыки, полученные на даче необычайно ценны и наглядны. Они остаются в памяти ребёнка на всю жизнь. Только здесь ребёнок в естественных условиях усвоит значение глаголов «вскопать», «подрыхлить», «прополоть», «удобрить» и многих других. Не на картинке, а в живую увидит растения в разную пору их вегетативного периода (рост, цветение, плодоношение, увядание). Узнает, как и где вырастают ягоды, овощи и фрукты. Каким трудом даётся урожай. Даже если названия цветов, кустарников, овощей кажутся вам сложными для ребёнка, всё равно почаще называйте их вслух (нарцисс, примула, жимолость, гладиолус, патиссон и др.). </w:t>
      </w:r>
    </w:p>
    <w:p w:rsidR="004A7CB4" w:rsidRPr="009A1D9D" w:rsidRDefault="009A1D9D" w:rsidP="003809DB">
      <w:pPr>
        <w:ind w:firstLine="708"/>
        <w:jc w:val="both"/>
        <w:rPr>
          <w:i/>
          <w:sz w:val="24"/>
          <w:szCs w:val="24"/>
        </w:rPr>
      </w:pPr>
      <w:r w:rsidRPr="009A1D9D">
        <w:rPr>
          <w:i/>
          <w:sz w:val="24"/>
          <w:szCs w:val="24"/>
        </w:rPr>
        <w:t>На первых порах они пополнят пассивный словарь ребёнка, он будет их знать. Постепенно эти слова перейдут и в активное употребление и существенно обогатят словарный запас ребёнка.</w:t>
      </w:r>
    </w:p>
    <w:p w:rsidR="004A7CB4" w:rsidRPr="003A28FA" w:rsidRDefault="003A28FA" w:rsidP="003A28FA">
      <w:pPr>
        <w:jc w:val="center"/>
        <w:rPr>
          <w:b/>
          <w:sz w:val="36"/>
        </w:rPr>
      </w:pPr>
      <w:r w:rsidRPr="003A28FA">
        <w:rPr>
          <w:b/>
          <w:sz w:val="36"/>
        </w:rPr>
        <w:lastRenderedPageBreak/>
        <w:t>На кухне</w:t>
      </w:r>
    </w:p>
    <w:p w:rsidR="003A28FA" w:rsidRPr="003A28FA" w:rsidRDefault="003A28FA" w:rsidP="003809DB">
      <w:pPr>
        <w:ind w:firstLine="708"/>
        <w:jc w:val="both"/>
        <w:rPr>
          <w:i/>
          <w:sz w:val="24"/>
          <w:szCs w:val="24"/>
        </w:rPr>
      </w:pPr>
      <w:r w:rsidRPr="003A28FA">
        <w:rPr>
          <w:i/>
          <w:sz w:val="24"/>
          <w:szCs w:val="24"/>
        </w:rPr>
        <w:t>У вас появляется возможность развивать словарь, грамматику, фразовую речь ребенка по таким темам «Семья», «Овощи», «Фрукты», «Посуда», «Продукты питания», «Бытовая техника».</w:t>
      </w:r>
    </w:p>
    <w:p w:rsidR="003A28FA" w:rsidRPr="003A28FA" w:rsidRDefault="003A28FA" w:rsidP="003809DB">
      <w:pPr>
        <w:ind w:firstLine="708"/>
        <w:jc w:val="both"/>
        <w:rPr>
          <w:i/>
          <w:sz w:val="24"/>
          <w:szCs w:val="24"/>
        </w:rPr>
      </w:pPr>
      <w:r w:rsidRPr="003A28FA">
        <w:rPr>
          <w:i/>
          <w:sz w:val="24"/>
          <w:szCs w:val="24"/>
        </w:rPr>
        <w:t>Рассказывайте сыну или дочке, как называются продукты, какое блюдо вы готовите, какие действия при этом совершаете. Не ограничивайтесь примитивным словарем, предлагайте ребенку все новые и новые слова. Старайтесь, чтобы он запоминал и повторял их за вами.</w:t>
      </w:r>
    </w:p>
    <w:p w:rsidR="003A28FA" w:rsidRPr="003A28FA" w:rsidRDefault="003A28FA" w:rsidP="003809DB">
      <w:pPr>
        <w:ind w:firstLine="708"/>
        <w:jc w:val="both"/>
        <w:rPr>
          <w:i/>
          <w:sz w:val="24"/>
          <w:szCs w:val="24"/>
        </w:rPr>
      </w:pPr>
      <w:r w:rsidRPr="003A28FA">
        <w:rPr>
          <w:i/>
          <w:sz w:val="24"/>
          <w:szCs w:val="24"/>
        </w:rPr>
        <w:t>Называйте свойства (цвет, форму, размер, вкус) продуктов. Задавайте ребенку соответствующие вопросы:</w:t>
      </w:r>
    </w:p>
    <w:p w:rsidR="003A28FA" w:rsidRPr="003A28FA" w:rsidRDefault="003A28FA" w:rsidP="003809DB">
      <w:pPr>
        <w:jc w:val="both"/>
        <w:rPr>
          <w:i/>
          <w:sz w:val="24"/>
          <w:szCs w:val="24"/>
        </w:rPr>
      </w:pPr>
      <w:r w:rsidRPr="003A28FA">
        <w:rPr>
          <w:i/>
          <w:sz w:val="24"/>
          <w:szCs w:val="24"/>
        </w:rPr>
        <w:t xml:space="preserve">-Попробуй, какой получился салат? Что мы забыли положить в суп? Какую морковку выберем? И т.д. </w:t>
      </w:r>
    </w:p>
    <w:p w:rsidR="004A7CB4" w:rsidRPr="00687C29" w:rsidRDefault="003A28FA" w:rsidP="003809DB">
      <w:pPr>
        <w:ind w:firstLine="708"/>
        <w:jc w:val="both"/>
        <w:rPr>
          <w:i/>
          <w:sz w:val="24"/>
          <w:szCs w:val="24"/>
        </w:rPr>
      </w:pPr>
      <w:r w:rsidRPr="003A28FA">
        <w:rPr>
          <w:i/>
          <w:sz w:val="24"/>
          <w:szCs w:val="24"/>
        </w:rPr>
        <w:t>Называйте свои действия (нарезаю, перемешиваю, солю, обжариваю и т.д.); показывайте ребенку, что и как вы делаете. Подводите его к тому, чтобы он повторял ваши слова. Поручите ему посильную помощь по кухне. В деятельности речевой материал усваивается значительно быстрее и естественнее.</w:t>
      </w:r>
    </w:p>
    <w:p w:rsidR="004A7CB4" w:rsidRDefault="004A7CB4"/>
    <w:p w:rsidR="004A7CB4" w:rsidRPr="004A7CB4" w:rsidRDefault="004A7CB4"/>
    <w:sectPr w:rsidR="004A7CB4" w:rsidRPr="004A7CB4" w:rsidSect="00CF016B">
      <w:type w:val="continuous"/>
      <w:pgSz w:w="16838" w:h="11906" w:orient="landscape"/>
      <w:pgMar w:top="284" w:right="395" w:bottom="850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46D0C"/>
    <w:multiLevelType w:val="hybridMultilevel"/>
    <w:tmpl w:val="57EA43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C0B94"/>
    <w:multiLevelType w:val="hybridMultilevel"/>
    <w:tmpl w:val="29924D3C"/>
    <w:lvl w:ilvl="0" w:tplc="7D3029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B4"/>
    <w:rsid w:val="001C0236"/>
    <w:rsid w:val="001E691E"/>
    <w:rsid w:val="00241221"/>
    <w:rsid w:val="003446E8"/>
    <w:rsid w:val="003809DB"/>
    <w:rsid w:val="003A28FA"/>
    <w:rsid w:val="004A7CB4"/>
    <w:rsid w:val="00657A37"/>
    <w:rsid w:val="00687C29"/>
    <w:rsid w:val="006D4D0C"/>
    <w:rsid w:val="007E023B"/>
    <w:rsid w:val="008337BD"/>
    <w:rsid w:val="0090711C"/>
    <w:rsid w:val="009A1D9D"/>
    <w:rsid w:val="00A3429C"/>
    <w:rsid w:val="00B20E2D"/>
    <w:rsid w:val="00CF016B"/>
    <w:rsid w:val="00D31FB5"/>
    <w:rsid w:val="00E13C8D"/>
    <w:rsid w:val="00E51BBF"/>
    <w:rsid w:val="00E549EC"/>
    <w:rsid w:val="00FE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49B92-4FD9-4D4E-9237-47219E95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D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3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37BD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CF01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D3805-6B59-49B0-9966-29276B57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Пользователь Windows</cp:lastModifiedBy>
  <cp:revision>15</cp:revision>
  <cp:lastPrinted>2019-05-16T12:14:00Z</cp:lastPrinted>
  <dcterms:created xsi:type="dcterms:W3CDTF">2014-05-20T11:00:00Z</dcterms:created>
  <dcterms:modified xsi:type="dcterms:W3CDTF">2019-05-16T12:16:00Z</dcterms:modified>
</cp:coreProperties>
</file>