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03" w:rsidRDefault="00395003" w:rsidP="00395003">
      <w:pPr>
        <w:pStyle w:val="a3"/>
        <w:jc w:val="center"/>
      </w:pPr>
      <w:r>
        <w:rPr>
          <w:rStyle w:val="a4"/>
          <w:rFonts w:ascii="Arial" w:hAnsi="Arial" w:cs="Arial"/>
          <w:color w:val="FF0000"/>
          <w:sz w:val="42"/>
          <w:szCs w:val="42"/>
        </w:rPr>
        <w:t>«ГОРЯЧАЯ ЛИНИЯ»</w:t>
      </w:r>
      <w:r>
        <w:rPr>
          <w:rStyle w:val="a4"/>
          <w:rFonts w:ascii="Arial" w:hAnsi="Arial" w:cs="Arial"/>
          <w:color w:val="FF0000"/>
          <w:sz w:val="40"/>
          <w:szCs w:val="40"/>
        </w:rPr>
        <w:t xml:space="preserve"> </w:t>
      </w:r>
    </w:p>
    <w:p w:rsidR="00395003" w:rsidRDefault="00395003" w:rsidP="00395003">
      <w:pPr>
        <w:pStyle w:val="a3"/>
        <w:jc w:val="center"/>
      </w:pPr>
      <w:r>
        <w:rPr>
          <w:rStyle w:val="a4"/>
          <w:rFonts w:ascii="Arial" w:hAnsi="Arial" w:cs="Arial"/>
          <w:sz w:val="27"/>
          <w:szCs w:val="27"/>
        </w:rPr>
        <w:t xml:space="preserve">управления образования администрации муниципального образования Туапсинский район </w:t>
      </w:r>
    </w:p>
    <w:p w:rsidR="00395003" w:rsidRDefault="00395003" w:rsidP="00395003">
      <w:pPr>
        <w:pStyle w:val="a3"/>
        <w:jc w:val="center"/>
      </w:pPr>
      <w:r>
        <w:rPr>
          <w:rStyle w:val="a4"/>
          <w:rFonts w:ascii="Arial" w:hAnsi="Arial" w:cs="Arial"/>
          <w:sz w:val="27"/>
          <w:szCs w:val="27"/>
        </w:rPr>
        <w:t>по вопросам организации электронного обучения с применением </w:t>
      </w:r>
    </w:p>
    <w:p w:rsidR="00395003" w:rsidRDefault="00395003" w:rsidP="00395003">
      <w:pPr>
        <w:pStyle w:val="a3"/>
        <w:jc w:val="center"/>
      </w:pPr>
      <w:r>
        <w:rPr>
          <w:rStyle w:val="a4"/>
          <w:rFonts w:ascii="Arial" w:hAnsi="Arial" w:cs="Arial"/>
          <w:sz w:val="27"/>
          <w:szCs w:val="27"/>
        </w:rPr>
        <w:t>дистанционных образовательных технологий</w:t>
      </w:r>
    </w:p>
    <w:p w:rsidR="00395003" w:rsidRDefault="00395003" w:rsidP="00395003">
      <w:pPr>
        <w:pStyle w:val="a3"/>
        <w:jc w:val="center"/>
      </w:pPr>
      <w:r>
        <w:rPr>
          <w:rStyle w:val="a4"/>
          <w:rFonts w:ascii="Arial" w:hAnsi="Arial" w:cs="Arial"/>
          <w:color w:val="FF0000"/>
          <w:sz w:val="42"/>
          <w:szCs w:val="42"/>
        </w:rPr>
        <w:t>8 (86167) 2-84-31</w:t>
      </w:r>
    </w:p>
    <w:p w:rsidR="00395003" w:rsidRDefault="00395003" w:rsidP="00395003">
      <w:pPr>
        <w:pStyle w:val="a3"/>
        <w:jc w:val="center"/>
      </w:pPr>
      <w:r>
        <w:rPr>
          <w:rFonts w:ascii="Arial" w:hAnsi="Arial" w:cs="Arial"/>
          <w:b/>
          <w:bCs/>
          <w:noProof/>
          <w:color w:val="0000FF"/>
          <w:sz w:val="72"/>
          <w:szCs w:val="72"/>
        </w:rPr>
        <w:drawing>
          <wp:inline distT="0" distB="0" distL="0" distR="0">
            <wp:extent cx="1905000" cy="685800"/>
            <wp:effectExtent l="19050" t="0" r="0" b="0"/>
            <wp:docPr id="1" name="Рисунок 1" descr="http://uo-tuapse.3dn.ru/_nw/24/s84746745.jpg">
              <a:hlinkClick xmlns:a="http://schemas.openxmlformats.org/drawingml/2006/main" r:id="rId4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o-tuapse.3dn.ru/_nw/24/s84746745.jpg">
                      <a:hlinkClick r:id="rId4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003" w:rsidRDefault="00395003" w:rsidP="00395003">
      <w:pPr>
        <w:pStyle w:val="a3"/>
        <w:jc w:val="center"/>
      </w:pPr>
      <w:r>
        <w:rPr>
          <w:rStyle w:val="a4"/>
          <w:rFonts w:ascii="Arial" w:hAnsi="Arial" w:cs="Arial"/>
          <w:color w:val="FF0000"/>
          <w:sz w:val="42"/>
          <w:szCs w:val="42"/>
        </w:rPr>
        <w:t>«ГОРЯЧАЯ ЛИНИЯ»</w:t>
      </w:r>
      <w:r>
        <w:rPr>
          <w:rStyle w:val="a4"/>
          <w:rFonts w:ascii="Arial" w:hAnsi="Arial" w:cs="Arial"/>
          <w:color w:val="FF0000"/>
          <w:sz w:val="40"/>
          <w:szCs w:val="40"/>
        </w:rPr>
        <w:t xml:space="preserve"> </w:t>
      </w:r>
    </w:p>
    <w:p w:rsidR="00395003" w:rsidRDefault="00395003" w:rsidP="00395003">
      <w:pPr>
        <w:pStyle w:val="a3"/>
        <w:jc w:val="center"/>
      </w:pPr>
      <w:r>
        <w:rPr>
          <w:rStyle w:val="a4"/>
          <w:rFonts w:ascii="Arial" w:hAnsi="Arial" w:cs="Arial"/>
          <w:sz w:val="27"/>
          <w:szCs w:val="27"/>
        </w:rPr>
        <w:t xml:space="preserve">МБОУ СОШ №18 </w:t>
      </w:r>
      <w:proofErr w:type="spellStart"/>
      <w:r>
        <w:rPr>
          <w:rStyle w:val="a4"/>
          <w:rFonts w:ascii="Arial" w:hAnsi="Arial" w:cs="Arial"/>
          <w:sz w:val="27"/>
          <w:szCs w:val="27"/>
        </w:rPr>
        <w:t>им.С.В.Суворова</w:t>
      </w:r>
      <w:proofErr w:type="spellEnd"/>
      <w:r>
        <w:rPr>
          <w:rStyle w:val="a4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sz w:val="27"/>
          <w:szCs w:val="27"/>
        </w:rPr>
        <w:t>с</w:t>
      </w:r>
      <w:proofErr w:type="gramStart"/>
      <w:r>
        <w:rPr>
          <w:rStyle w:val="a4"/>
          <w:rFonts w:ascii="Arial" w:hAnsi="Arial" w:cs="Arial"/>
          <w:sz w:val="27"/>
          <w:szCs w:val="27"/>
        </w:rPr>
        <w:t>.Т</w:t>
      </w:r>
      <w:proofErr w:type="gramEnd"/>
      <w:r>
        <w:rPr>
          <w:rStyle w:val="a4"/>
          <w:rFonts w:ascii="Arial" w:hAnsi="Arial" w:cs="Arial"/>
          <w:sz w:val="27"/>
          <w:szCs w:val="27"/>
        </w:rPr>
        <w:t>енгинка</w:t>
      </w:r>
      <w:proofErr w:type="spellEnd"/>
      <w:r>
        <w:rPr>
          <w:rStyle w:val="a4"/>
          <w:rFonts w:ascii="Arial" w:hAnsi="Arial" w:cs="Arial"/>
          <w:sz w:val="27"/>
          <w:szCs w:val="27"/>
        </w:rPr>
        <w:t xml:space="preserve"> по вопросам организации электронного обучения с применением </w:t>
      </w:r>
    </w:p>
    <w:p w:rsidR="00395003" w:rsidRDefault="00395003" w:rsidP="00395003">
      <w:pPr>
        <w:pStyle w:val="a3"/>
        <w:jc w:val="center"/>
      </w:pPr>
      <w:r>
        <w:rPr>
          <w:rStyle w:val="a4"/>
          <w:rFonts w:ascii="Arial" w:hAnsi="Arial" w:cs="Arial"/>
          <w:sz w:val="27"/>
          <w:szCs w:val="27"/>
        </w:rPr>
        <w:t>дистанционных образовательных технологий</w:t>
      </w:r>
    </w:p>
    <w:p w:rsidR="00395003" w:rsidRDefault="00395003" w:rsidP="00395003">
      <w:pPr>
        <w:pStyle w:val="a3"/>
        <w:jc w:val="center"/>
      </w:pPr>
      <w:r>
        <w:rPr>
          <w:rStyle w:val="a4"/>
          <w:rFonts w:ascii="Arial" w:hAnsi="Arial" w:cs="Arial"/>
          <w:color w:val="FF0000"/>
          <w:sz w:val="42"/>
          <w:szCs w:val="42"/>
        </w:rPr>
        <w:t>8-918-661-06-81</w:t>
      </w:r>
    </w:p>
    <w:p w:rsidR="00217603" w:rsidRDefault="00217603"/>
    <w:sectPr w:rsidR="0021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5003"/>
    <w:rsid w:val="00217603"/>
    <w:rsid w:val="0039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50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uo-tuapse.3dn.ru/_nw/24/84746745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УВР</dc:creator>
  <cp:keywords/>
  <dc:description/>
  <cp:lastModifiedBy>Школа УВР</cp:lastModifiedBy>
  <cp:revision>2</cp:revision>
  <dcterms:created xsi:type="dcterms:W3CDTF">2020-04-01T11:29:00Z</dcterms:created>
  <dcterms:modified xsi:type="dcterms:W3CDTF">2020-04-01T11:32:00Z</dcterms:modified>
</cp:coreProperties>
</file>