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8143D3" w:rsidRPr="00181B50" w:rsidTr="00500BF8">
        <w:trPr>
          <w:trHeight w:val="1418"/>
        </w:trPr>
        <w:tc>
          <w:tcPr>
            <w:tcW w:w="4219" w:type="dxa"/>
            <w:shd w:val="clear" w:color="auto" w:fill="auto"/>
          </w:tcPr>
          <w:p w:rsidR="008143D3" w:rsidRPr="00181B50" w:rsidRDefault="008143D3" w:rsidP="005F37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8143D3" w:rsidRPr="00181B50" w:rsidRDefault="008143D3" w:rsidP="005F3734">
            <w:pPr>
              <w:rPr>
                <w:sz w:val="24"/>
                <w:szCs w:val="24"/>
              </w:rPr>
            </w:pPr>
            <w:r w:rsidRPr="00181B50">
              <w:rPr>
                <w:sz w:val="24"/>
                <w:szCs w:val="24"/>
              </w:rPr>
              <w:t>Приложение</w:t>
            </w:r>
            <w:r w:rsidR="00181B50" w:rsidRPr="00181B50">
              <w:rPr>
                <w:sz w:val="24"/>
                <w:szCs w:val="24"/>
              </w:rPr>
              <w:t xml:space="preserve"> 2</w:t>
            </w:r>
          </w:p>
          <w:p w:rsidR="00FB2718" w:rsidRDefault="008143D3" w:rsidP="00FB2718">
            <w:pPr>
              <w:rPr>
                <w:sz w:val="24"/>
                <w:szCs w:val="24"/>
              </w:rPr>
            </w:pPr>
            <w:r w:rsidRPr="00181B50">
              <w:rPr>
                <w:sz w:val="24"/>
                <w:szCs w:val="24"/>
              </w:rPr>
              <w:t xml:space="preserve">к приказу </w:t>
            </w:r>
            <w:r w:rsidR="00FB2718">
              <w:rPr>
                <w:sz w:val="24"/>
                <w:szCs w:val="24"/>
              </w:rPr>
              <w:t xml:space="preserve">МБОУ СОШ №18 </w:t>
            </w:r>
            <w:proofErr w:type="spellStart"/>
            <w:r w:rsidR="00FB2718">
              <w:rPr>
                <w:sz w:val="24"/>
                <w:szCs w:val="24"/>
              </w:rPr>
              <w:t>им.С.В.Суворовв</w:t>
            </w:r>
            <w:proofErr w:type="spellEnd"/>
            <w:r w:rsidR="00FB2718">
              <w:rPr>
                <w:sz w:val="24"/>
                <w:szCs w:val="24"/>
              </w:rPr>
              <w:t xml:space="preserve"> </w:t>
            </w:r>
            <w:proofErr w:type="spellStart"/>
            <w:r w:rsidR="00FB2718">
              <w:rPr>
                <w:sz w:val="24"/>
                <w:szCs w:val="24"/>
              </w:rPr>
              <w:t>с.Тенгинка</w:t>
            </w:r>
            <w:proofErr w:type="spellEnd"/>
            <w:r w:rsidR="00FB2718">
              <w:rPr>
                <w:sz w:val="24"/>
                <w:szCs w:val="24"/>
              </w:rPr>
              <w:t xml:space="preserve"> </w:t>
            </w:r>
          </w:p>
          <w:p w:rsidR="00FB2718" w:rsidRPr="00181B50" w:rsidRDefault="00FB2718" w:rsidP="00FB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№373-ОД от 08.11.2023</w:t>
            </w:r>
          </w:p>
          <w:p w:rsidR="008143D3" w:rsidRPr="00181B50" w:rsidRDefault="008143D3" w:rsidP="005F3734">
            <w:pPr>
              <w:rPr>
                <w:sz w:val="24"/>
                <w:szCs w:val="24"/>
              </w:rPr>
            </w:pPr>
          </w:p>
        </w:tc>
      </w:tr>
    </w:tbl>
    <w:p w:rsidR="008143D3" w:rsidRDefault="008143D3" w:rsidP="005F3734">
      <w:pPr>
        <w:jc w:val="both"/>
        <w:rPr>
          <w:sz w:val="28"/>
          <w:szCs w:val="28"/>
        </w:rPr>
      </w:pPr>
    </w:p>
    <w:p w:rsidR="008143D3" w:rsidRDefault="008143D3" w:rsidP="005F3734">
      <w:pPr>
        <w:jc w:val="both"/>
        <w:rPr>
          <w:sz w:val="28"/>
          <w:szCs w:val="28"/>
        </w:rPr>
      </w:pPr>
    </w:p>
    <w:p w:rsidR="00B3353B" w:rsidRDefault="00B3353B" w:rsidP="005F3734">
      <w:pPr>
        <w:jc w:val="both"/>
        <w:rPr>
          <w:sz w:val="28"/>
          <w:szCs w:val="28"/>
        </w:rPr>
      </w:pPr>
    </w:p>
    <w:p w:rsidR="008143D3" w:rsidRPr="00464B64" w:rsidRDefault="008143D3" w:rsidP="005F3734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 xml:space="preserve">Дорожная карта </w:t>
      </w:r>
    </w:p>
    <w:p w:rsidR="008143D3" w:rsidRPr="00464B64" w:rsidRDefault="008143D3" w:rsidP="005F3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</w:t>
      </w:r>
      <w:r w:rsidRPr="00464B64">
        <w:rPr>
          <w:b/>
          <w:sz w:val="28"/>
          <w:szCs w:val="28"/>
        </w:rPr>
        <w:t xml:space="preserve"> и проведения государственной итоговой аттестации </w:t>
      </w:r>
    </w:p>
    <w:p w:rsidR="008143D3" w:rsidRPr="00464B64" w:rsidRDefault="008143D3" w:rsidP="005F3734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 xml:space="preserve">по образовательным программам </w:t>
      </w:r>
      <w:r w:rsidR="00111A1A">
        <w:rPr>
          <w:b/>
          <w:sz w:val="28"/>
          <w:szCs w:val="28"/>
        </w:rPr>
        <w:t>основного</w:t>
      </w:r>
      <w:r w:rsidRPr="00464B64">
        <w:rPr>
          <w:b/>
          <w:sz w:val="28"/>
          <w:szCs w:val="28"/>
        </w:rPr>
        <w:t xml:space="preserve"> общего образования </w:t>
      </w:r>
    </w:p>
    <w:p w:rsidR="008143D3" w:rsidRDefault="00FB2718" w:rsidP="005F3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СОШ № 18 </w:t>
      </w:r>
      <w:proofErr w:type="spellStart"/>
      <w:r>
        <w:rPr>
          <w:b/>
          <w:sz w:val="28"/>
          <w:szCs w:val="28"/>
        </w:rPr>
        <w:t>им.С.В.Суворова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с.Тенгинка</w:t>
      </w:r>
      <w:proofErr w:type="spellEnd"/>
      <w:r w:rsidR="00E935B0">
        <w:rPr>
          <w:b/>
          <w:sz w:val="28"/>
          <w:szCs w:val="28"/>
        </w:rPr>
        <w:t xml:space="preserve"> в 202</w:t>
      </w:r>
      <w:r w:rsidR="00F75733">
        <w:rPr>
          <w:b/>
          <w:sz w:val="28"/>
          <w:szCs w:val="28"/>
        </w:rPr>
        <w:t>3</w:t>
      </w:r>
      <w:r w:rsidR="00E935B0">
        <w:rPr>
          <w:b/>
          <w:sz w:val="28"/>
          <w:szCs w:val="28"/>
        </w:rPr>
        <w:t>-202</w:t>
      </w:r>
      <w:r w:rsidR="00F75733">
        <w:rPr>
          <w:b/>
          <w:sz w:val="28"/>
          <w:szCs w:val="28"/>
        </w:rPr>
        <w:t>4</w:t>
      </w:r>
      <w:r w:rsidR="008A6CAE">
        <w:rPr>
          <w:b/>
          <w:sz w:val="28"/>
          <w:szCs w:val="28"/>
        </w:rPr>
        <w:t xml:space="preserve"> учебном</w:t>
      </w:r>
      <w:r w:rsidR="008143D3" w:rsidRPr="00464B64">
        <w:rPr>
          <w:b/>
          <w:sz w:val="28"/>
          <w:szCs w:val="28"/>
        </w:rPr>
        <w:t xml:space="preserve"> году</w:t>
      </w:r>
    </w:p>
    <w:p w:rsidR="008143D3" w:rsidRDefault="008143D3" w:rsidP="005F3734">
      <w:pPr>
        <w:jc w:val="center"/>
        <w:rPr>
          <w:sz w:val="28"/>
          <w:szCs w:val="28"/>
        </w:rPr>
      </w:pPr>
    </w:p>
    <w:p w:rsidR="000B0E34" w:rsidRDefault="000B0E34" w:rsidP="005F373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244"/>
        <w:gridCol w:w="1701"/>
        <w:gridCol w:w="2233"/>
      </w:tblGrid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FB2718" w:rsidP="005F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30" style="position:absolute;left:0;text-align:left;z-index:251663360" from="-6.1pt,426.95pt" to="8.3pt,426.95pt" o:allowincell="f" stroked="f"/>
              </w:pict>
            </w:r>
            <w:r>
              <w:rPr>
                <w:sz w:val="24"/>
                <w:szCs w:val="24"/>
              </w:rPr>
              <w:pict>
                <v:line id="_x0000_s1031" style="position:absolute;left:0;text-align:left;z-index:251664384" from="-6.1pt,426.95pt" to="8.3pt,426.95pt" o:allowincell="f" stroked="f"/>
              </w:pict>
            </w:r>
            <w:r>
              <w:rPr>
                <w:sz w:val="24"/>
                <w:szCs w:val="24"/>
              </w:rPr>
              <w:pict>
                <v:line id="_x0000_s1029" style="position:absolute;left:0;text-align:left;z-index:251662336" from="-42.1pt,569.05pt" to="-27.7pt,569.05pt" o:allowincell="f" stroked="f">
                  <w10:wrap type="topAndBottom"/>
                </v:line>
              </w:pict>
            </w:r>
            <w:r>
              <w:rPr>
                <w:sz w:val="24"/>
                <w:szCs w:val="24"/>
              </w:rPr>
              <w:pict>
                <v:line id="_x0000_s1027" style="position:absolute;left:0;text-align:left;z-index:251660288" from="-6.1pt,426.95pt" to="8.3pt,426.95pt" o:allowincell="f" stroked="f"/>
              </w:pict>
            </w:r>
            <w:r>
              <w:rPr>
                <w:sz w:val="24"/>
                <w:szCs w:val="24"/>
              </w:rPr>
              <w:pict>
                <v:line id="_x0000_s1028" style="position:absolute;left:0;text-align:left;z-index:251661312" from="-6.1pt,426.95pt" to="8.3pt,426.95pt" o:allowincell="f" stroked="f"/>
              </w:pict>
            </w:r>
            <w:r>
              <w:rPr>
                <w:sz w:val="24"/>
                <w:szCs w:val="24"/>
              </w:rPr>
              <w:pict>
                <v:line id="_x0000_s1026" style="position:absolute;left:0;text-align:left;z-index:251659264" from="-42.1pt,569.05pt" to="-27.7pt,569.05pt" o:allowincell="f" stroked="f">
                  <w10:wrap type="topAndBottom"/>
                </v:line>
              </w:pict>
            </w:r>
            <w:r w:rsidR="00111A1A" w:rsidRPr="002C7A53">
              <w:rPr>
                <w:sz w:val="24"/>
                <w:szCs w:val="24"/>
              </w:rPr>
              <w:t>№ п/п</w:t>
            </w: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111A1A" w:rsidP="005F373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Сроки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111A1A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Ответственные лица</w:t>
            </w:r>
          </w:p>
        </w:tc>
      </w:tr>
      <w:tr w:rsidR="00111A1A" w:rsidRPr="002C7A53" w:rsidTr="005F3734">
        <w:trPr>
          <w:trHeight w:val="340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111A1A" w:rsidRPr="002C7A53" w:rsidRDefault="00111A1A" w:rsidP="005F3734">
            <w:pPr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 xml:space="preserve">Анализ проведения ГИА-9 </w:t>
            </w:r>
          </w:p>
        </w:tc>
      </w:tr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анализа результатов работы ОО по подготовке</w:t>
            </w:r>
            <w:r w:rsidR="009D1F9C" w:rsidRPr="002C7A53">
              <w:rPr>
                <w:sz w:val="24"/>
                <w:szCs w:val="24"/>
              </w:rPr>
              <w:t xml:space="preserve"> и проведению ГИА-202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8C72E0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FB271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М.Б.,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,руководители ШМО</w:t>
            </w:r>
          </w:p>
        </w:tc>
      </w:tr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сравнительного анализа результатов ОГЭ и ЕГЭ в ОО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8C72E0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 – 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FB2718" w:rsidP="005F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М.Б.,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,руководители ШМО</w:t>
            </w:r>
          </w:p>
        </w:tc>
      </w:tr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анализа недостатков и нарушений</w:t>
            </w:r>
            <w:r w:rsidR="00F75733" w:rsidRPr="002C7A53">
              <w:rPr>
                <w:sz w:val="24"/>
                <w:szCs w:val="24"/>
              </w:rPr>
              <w:t xml:space="preserve"> и «зон риска» </w:t>
            </w:r>
            <w:r w:rsidRPr="002C7A53">
              <w:rPr>
                <w:sz w:val="24"/>
                <w:szCs w:val="24"/>
              </w:rPr>
              <w:t xml:space="preserve">, выявленных при  </w:t>
            </w:r>
            <w:r w:rsidR="009D1F9C" w:rsidRPr="002C7A53">
              <w:rPr>
                <w:sz w:val="24"/>
                <w:szCs w:val="24"/>
              </w:rPr>
              <w:t>подготовке и проведении ГИА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9D1F9C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</w:t>
            </w:r>
            <w:r w:rsidR="000F444C" w:rsidRPr="002C7A53">
              <w:rPr>
                <w:sz w:val="24"/>
                <w:szCs w:val="24"/>
              </w:rPr>
              <w:t>-сентябрь</w:t>
            </w:r>
            <w:r w:rsidRPr="002C7A53">
              <w:rPr>
                <w:sz w:val="24"/>
                <w:szCs w:val="24"/>
              </w:rPr>
              <w:t xml:space="preserve">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FB271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М.Б.,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,руководители ШМО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Мониторинг подтверждения результатами ГИА выпускников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 получения медалей «За особые успехи в учении» (подтверждение итоговых оценок результатами ЕГЭ)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FB271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М.Б.,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,руководители ШМО</w:t>
            </w:r>
          </w:p>
        </w:tc>
      </w:tr>
      <w:tr w:rsidR="004E116E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4E116E" w:rsidRPr="002C7A53" w:rsidRDefault="004E116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4E116E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материалов по результатам ГИА на август</w:t>
            </w:r>
            <w:r w:rsidR="00FB2718">
              <w:rPr>
                <w:sz w:val="24"/>
                <w:szCs w:val="24"/>
              </w:rPr>
              <w:t>овскую педагогический совет</w:t>
            </w:r>
          </w:p>
        </w:tc>
        <w:tc>
          <w:tcPr>
            <w:tcW w:w="863" w:type="pct"/>
            <w:shd w:val="clear" w:color="auto" w:fill="auto"/>
          </w:tcPr>
          <w:p w:rsidR="004E116E" w:rsidRPr="002C7A53" w:rsidRDefault="004E116E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июль-август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E116E" w:rsidRPr="002C7A53" w:rsidRDefault="00FB2718" w:rsidP="005F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М.Б.,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,руководители ШМО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</w:t>
            </w:r>
            <w:r w:rsidR="00FB2718">
              <w:rPr>
                <w:sz w:val="24"/>
                <w:szCs w:val="24"/>
              </w:rPr>
              <w:t>анализа результатов работы Ш</w:t>
            </w:r>
            <w:r w:rsidRPr="002C7A53">
              <w:rPr>
                <w:sz w:val="24"/>
                <w:szCs w:val="24"/>
              </w:rPr>
              <w:t>МО по подготовке и проведению ГИА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август-октябрь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FB2718" w:rsidP="005F3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 руководители ШМО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Представление итогов проведения ГИА-9 с анализом проблем и постановкой задач на конференциях, семинарах, совещаниях: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совещаниях руководителей ОО;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совещаниях заместителей директоров по УВР;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районных методических объединениях;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августовской конференции;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августовских педагогических советах;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аппаратных совещаниях при главе МО и его </w:t>
            </w:r>
            <w:r w:rsidRPr="002C7A53">
              <w:rPr>
                <w:sz w:val="24"/>
                <w:szCs w:val="24"/>
              </w:rPr>
              <w:lastRenderedPageBreak/>
              <w:t>заместителе;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 совете по развитию образования в МО Туапсинский район 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июль – сентябрь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FB271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М.Б.,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,руководители ШМО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Размещение материалов по результатам ГИ</w:t>
            </w:r>
            <w:r w:rsidR="00FB2718">
              <w:rPr>
                <w:sz w:val="24"/>
                <w:szCs w:val="24"/>
              </w:rPr>
              <w:t>А на сайте школы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8420F8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</w:t>
            </w:r>
            <w:r w:rsidR="005C38B2" w:rsidRPr="002C7A53">
              <w:rPr>
                <w:sz w:val="24"/>
                <w:szCs w:val="24"/>
              </w:rPr>
              <w:t xml:space="preserve">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FB271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0B03E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мониторинга продолжения обучения выпускниками 9-х классов 202</w:t>
            </w:r>
            <w:r w:rsidR="000B03E4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года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0B03E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0B03E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FB2718" w:rsidP="005F3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Соц.педагог,классные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0B03E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Подведение промежуточных итогов работы ППЭ после каждого экзаменационного дня 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0B03E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май-июль 2024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EA3D95">
            <w:pPr>
              <w:rPr>
                <w:sz w:val="24"/>
                <w:szCs w:val="24"/>
              </w:rPr>
            </w:pPr>
          </w:p>
        </w:tc>
      </w:tr>
      <w:tr w:rsidR="000B03E4" w:rsidRPr="002C7A53" w:rsidTr="005F3734">
        <w:trPr>
          <w:trHeight w:val="368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0B03E4" w:rsidRPr="002C7A53" w:rsidRDefault="000B03E4" w:rsidP="005F3734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0B03E4" w:rsidRPr="002C7A53" w:rsidTr="005F3734">
        <w:trPr>
          <w:trHeight w:val="14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EA3D95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Изучение методических рекомендаций по преподаванию предметов в 202</w:t>
            </w:r>
            <w:r w:rsidR="00EA3D95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-202</w:t>
            </w:r>
            <w:r w:rsidR="00EA3D95" w:rsidRPr="002C7A53">
              <w:rPr>
                <w:sz w:val="24"/>
                <w:szCs w:val="24"/>
              </w:rPr>
              <w:t>5</w:t>
            </w:r>
            <w:r w:rsidRPr="002C7A53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FB2718" w:rsidP="005F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FB2718" w:rsidP="00FB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="000B03E4"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и проведение межшкольных факультативов:</w:t>
            </w:r>
          </w:p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для обучающихся с высоким уровнем усвоения образовательной программы;</w:t>
            </w:r>
          </w:p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для обучающихся, испытывающих трудности в  усвоении образовательной программы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EA3D95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B2718" w:rsidRPr="002C7A53" w:rsidRDefault="00FB2718" w:rsidP="00FB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FB2718" w:rsidP="00FB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,</w:t>
            </w:r>
            <w:r w:rsidRPr="002C7A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Оказание методической помощи учителям и обучающимся при  подготовке к сдаче ГИА-9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EA3D95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Default="00FB271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  <w:p w:rsidR="00FB2718" w:rsidRPr="00FB2718" w:rsidRDefault="00FB2718" w:rsidP="00FB2718">
            <w:r>
              <w:t>Руководители ШМО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EA3D95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краткосрочных обучающи</w:t>
            </w:r>
            <w:r w:rsidR="00EA3D95" w:rsidRPr="002C7A53">
              <w:rPr>
                <w:sz w:val="24"/>
                <w:szCs w:val="24"/>
              </w:rPr>
              <w:t>х курсов-семинаров для учителей-</w:t>
            </w:r>
            <w:r w:rsidRPr="002C7A53">
              <w:rPr>
                <w:sz w:val="24"/>
                <w:szCs w:val="24"/>
              </w:rPr>
              <w:t>предмет</w:t>
            </w:r>
            <w:r w:rsidR="00EA3D95" w:rsidRPr="002C7A53">
              <w:rPr>
                <w:sz w:val="24"/>
                <w:szCs w:val="24"/>
              </w:rPr>
              <w:t>ник</w:t>
            </w:r>
            <w:r w:rsidRPr="002C7A53">
              <w:rPr>
                <w:sz w:val="24"/>
                <w:szCs w:val="24"/>
              </w:rPr>
              <w:t>ов с привлечением преподавателей ИРО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  <w:p w:rsidR="000B03E4" w:rsidRPr="002C7A53" w:rsidRDefault="000B03E4" w:rsidP="005F3734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auto"/>
          </w:tcPr>
          <w:p w:rsidR="000B03E4" w:rsidRPr="002C7A53" w:rsidRDefault="00FB271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885471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и проведение диагностических работ </w:t>
            </w:r>
            <w:r w:rsidR="00885471" w:rsidRPr="002C7A53">
              <w:rPr>
                <w:sz w:val="24"/>
                <w:szCs w:val="24"/>
              </w:rPr>
              <w:t>в РЭШ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B2718" w:rsidRDefault="00FB2718" w:rsidP="005F3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  <w:p w:rsidR="000B03E4" w:rsidRPr="002C7A53" w:rsidRDefault="00FB2718" w:rsidP="005F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-предметники</w:t>
            </w:r>
            <w:r w:rsidR="000B03E4" w:rsidRPr="002C7A53">
              <w:rPr>
                <w:sz w:val="24"/>
                <w:szCs w:val="24"/>
              </w:rPr>
              <w:t xml:space="preserve"> 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Анализ диагностических работ в рамках муниципальной системы оценки качества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B2718" w:rsidRPr="002C7A53" w:rsidRDefault="00FB2718" w:rsidP="00FB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FB2718" w:rsidP="00FB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Прохождение </w:t>
            </w:r>
            <w:proofErr w:type="spellStart"/>
            <w:r w:rsidRPr="002C7A53">
              <w:rPr>
                <w:sz w:val="24"/>
                <w:szCs w:val="24"/>
              </w:rPr>
              <w:t>тьюторами</w:t>
            </w:r>
            <w:proofErr w:type="spellEnd"/>
            <w:r w:rsidRPr="002C7A53">
              <w:rPr>
                <w:sz w:val="24"/>
                <w:szCs w:val="24"/>
              </w:rPr>
              <w:t xml:space="preserve"> и учителями-предметниками курсов повышения квалификации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23437E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FB271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  <w:r w:rsidR="000B03E4" w:rsidRPr="002C7A53">
              <w:rPr>
                <w:sz w:val="24"/>
                <w:szCs w:val="24"/>
              </w:rPr>
              <w:t>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Оказание методической (консультативной) помощи ОО по планированию мероприятий по подготовке к ГИА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88547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88547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</w:t>
            </w:r>
            <w:r w:rsidR="00885471" w:rsidRPr="002C7A53">
              <w:rPr>
                <w:sz w:val="24"/>
                <w:szCs w:val="24"/>
              </w:rPr>
              <w:t>май</w:t>
            </w:r>
            <w:r w:rsidRPr="002C7A53">
              <w:rPr>
                <w:sz w:val="24"/>
                <w:szCs w:val="24"/>
              </w:rPr>
              <w:t xml:space="preserve"> 202</w:t>
            </w:r>
            <w:r w:rsidR="0088547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Формирование муниципального </w:t>
            </w:r>
            <w:proofErr w:type="spellStart"/>
            <w:r w:rsidRPr="002C7A53">
              <w:rPr>
                <w:sz w:val="24"/>
                <w:szCs w:val="24"/>
              </w:rPr>
              <w:t>тьюторского</w:t>
            </w:r>
            <w:proofErr w:type="spellEnd"/>
            <w:r w:rsidRPr="002C7A53">
              <w:rPr>
                <w:sz w:val="24"/>
                <w:szCs w:val="24"/>
              </w:rPr>
              <w:t xml:space="preserve"> сообщества для оказания помощи учителям и обучающимся при  подготовке к сдаче ГИА-9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88547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885471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A15DB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  <w:r w:rsidRPr="002C7A53">
              <w:rPr>
                <w:sz w:val="24"/>
                <w:szCs w:val="24"/>
              </w:rPr>
              <w:t>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в краевых обучающих семинарах региональных и муниципальных </w:t>
            </w:r>
            <w:proofErr w:type="spellStart"/>
            <w:r w:rsidRPr="002C7A53">
              <w:rPr>
                <w:sz w:val="24"/>
                <w:szCs w:val="24"/>
              </w:rPr>
              <w:t>тьюторов</w:t>
            </w:r>
            <w:proofErr w:type="spellEnd"/>
            <w:r w:rsidRPr="002C7A53">
              <w:rPr>
                <w:sz w:val="24"/>
                <w:szCs w:val="24"/>
              </w:rPr>
              <w:t>, руководителей РМО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23437E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A15DB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  <w:r w:rsidRPr="002C7A53">
              <w:rPr>
                <w:sz w:val="24"/>
                <w:szCs w:val="24"/>
              </w:rPr>
              <w:t>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Обеспечение участников ГИА инструкциями и правилами заполнения бланков установленной формы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23437E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885471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</w:t>
            </w:r>
            <w:r>
              <w:rPr>
                <w:sz w:val="24"/>
                <w:szCs w:val="24"/>
              </w:rPr>
              <w:lastRenderedPageBreak/>
              <w:t>предметники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Информационно-разъясн</w:t>
            </w:r>
            <w:r w:rsidR="00A15DB9">
              <w:rPr>
                <w:sz w:val="24"/>
                <w:szCs w:val="24"/>
              </w:rPr>
              <w:t xml:space="preserve">ительная работа </w:t>
            </w:r>
            <w:r w:rsidRPr="002C7A53">
              <w:rPr>
                <w:sz w:val="24"/>
                <w:szCs w:val="24"/>
              </w:rPr>
              <w:t xml:space="preserve"> школьного уровней по подготовке к ГИА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2C7A53">
              <w:rPr>
                <w:rFonts w:ascii="Times New Roman" w:hAnsi="Times New Roman"/>
                <w:b w:val="0"/>
                <w:bCs/>
                <w:szCs w:val="24"/>
              </w:rPr>
              <w:t xml:space="preserve">Доведение до ОО и участников ГИА </w:t>
            </w:r>
            <w:r w:rsidRPr="002C7A53">
              <w:rPr>
                <w:rFonts w:ascii="Times New Roman" w:hAnsi="Times New Roman"/>
                <w:b w:val="0"/>
                <w:szCs w:val="24"/>
              </w:rPr>
              <w:t xml:space="preserve">нормативных правовых и инструктивных документов федерального, регионального и муниципального уровней, </w:t>
            </w:r>
            <w:r w:rsidRPr="002C7A53">
              <w:rPr>
                <w:rFonts w:ascii="Times New Roman" w:hAnsi="Times New Roman"/>
                <w:b w:val="0"/>
                <w:bCs/>
                <w:szCs w:val="24"/>
              </w:rPr>
              <w:t xml:space="preserve">инструкций по проведению ГИА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tabs>
                <w:tab w:val="left" w:pos="708"/>
              </w:tabs>
              <w:rPr>
                <w:iCs/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Оформление информационных стендов в ОО, ведение информационных блоков на сайтах УО и ОО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разъяснительной работы для учителей-предметников по подготовке обучающихся к ГИА с использованием демоверсий ФИПИ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88547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88547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88547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Семинары-совещания для заместителей руководителей</w:t>
            </w:r>
            <w:r w:rsidR="00885471" w:rsidRPr="002C7A53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Default="00A15DB9" w:rsidP="00A15DB9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A15DB9" w:rsidRPr="00A15DB9" w:rsidRDefault="00A15DB9" w:rsidP="00A15DB9">
            <w:proofErr w:type="spellStart"/>
            <w:r>
              <w:t>Маркарьян</w:t>
            </w:r>
            <w:proofErr w:type="spellEnd"/>
            <w:r>
              <w:t xml:space="preserve"> Г.Р.</w:t>
            </w: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школьников в мероприятиях, организуемых центром занятости и учреждениями профобразования по профессиональному самоопределению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885471" w:rsidRDefault="00A15DB9" w:rsidP="005F3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  <w:p w:rsidR="00A15DB9" w:rsidRPr="002C7A53" w:rsidRDefault="00A15DB9" w:rsidP="005F3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Кильпикова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</w:t>
            </w:r>
            <w:r w:rsidR="00A15DB9">
              <w:rPr>
                <w:sz w:val="24"/>
                <w:szCs w:val="24"/>
              </w:rPr>
              <w:t xml:space="preserve"> и участие</w:t>
            </w:r>
            <w:r w:rsidRPr="002C7A53">
              <w:rPr>
                <w:sz w:val="24"/>
                <w:szCs w:val="24"/>
              </w:rPr>
              <w:t xml:space="preserve"> репетиционных экзаменов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885471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март-апрель 202</w:t>
            </w:r>
            <w:r w:rsidR="00885471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885471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885471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краевы</w:t>
            </w:r>
            <w:r w:rsidR="00885471" w:rsidRPr="002C7A53">
              <w:rPr>
                <w:sz w:val="24"/>
                <w:szCs w:val="24"/>
              </w:rPr>
              <w:t>х</w:t>
            </w:r>
            <w:r w:rsidRPr="002C7A53">
              <w:rPr>
                <w:sz w:val="24"/>
                <w:szCs w:val="24"/>
              </w:rPr>
              <w:t xml:space="preserve"> акциях «ОГЭ для учителей …»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0B03E4" w:rsidRPr="002C7A53" w:rsidRDefault="00A15DB9" w:rsidP="00A15DB9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885471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муниципальных профильных смен «Умные каникулы» по подготовке обучающихся к ГИА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2023 январь 2024 март 2024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162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Нормативно-правовое обеспечение ГИА-9</w:t>
            </w: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и распространение материалов по проведению информационно-разъяснительной работы с участниками ГИА и лицами, привлекаемыми к проведению ГИА: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оформление школьных и предметных информационных стендов;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проведение классных часов с выпускниками и родительских собраний;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оформление информационных блоков в школьных библиотеках;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работа сайтов и телефонов «горячей линии»;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психологическое сопровождение участников </w:t>
            </w:r>
            <w:r w:rsidRPr="002C7A53">
              <w:rPr>
                <w:sz w:val="24"/>
                <w:szCs w:val="24"/>
              </w:rPr>
              <w:lastRenderedPageBreak/>
              <w:t xml:space="preserve">ГИА-9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4476B4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  <w:p w:rsidR="00A15DB9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A15DB9" w:rsidRPr="002C7A53" w:rsidRDefault="00A15DB9" w:rsidP="00A15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Доведение до сведения участников ГИА-9 методических рекомендаций по подготовке к экзаменам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январь-май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плана информационно-разъяснительной работы при проведении ГИА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A15DB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</w:tc>
      </w:tr>
      <w:tr w:rsidR="00F33779" w:rsidRPr="002C7A53" w:rsidTr="005F3734">
        <w:trPr>
          <w:trHeight w:val="289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Обеспечение обучающихся памятками по подготовке к экзаменам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ноябрь-декабрь 202</w:t>
            </w:r>
            <w:r w:rsidR="004476B4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A15DB9" w:rsidP="005F3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4476B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локальных актов и документов по подготовке и проведению ГИА в 202</w:t>
            </w:r>
            <w:r w:rsidR="004476B4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4476B4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сентябрь 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A15DB9" w:rsidRPr="002C7A53" w:rsidRDefault="00A15DB9" w:rsidP="00A15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4476B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нормативных документов по подготовке и проведению итогового собеседования в 202</w:t>
            </w:r>
            <w:r w:rsidR="004476B4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 февраля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F33779" w:rsidRPr="002C7A53" w:rsidRDefault="00F33779" w:rsidP="005F3734">
            <w:pPr>
              <w:pStyle w:val="a4"/>
              <w:tabs>
                <w:tab w:val="left" w:pos="72"/>
              </w:tabs>
              <w:rPr>
                <w:rFonts w:ascii="Times New Roman" w:hAnsi="Times New Roman"/>
                <w:szCs w:val="24"/>
              </w:rPr>
            </w:pPr>
            <w:r w:rsidRPr="002C7A53">
              <w:rPr>
                <w:rFonts w:ascii="Times New Roman" w:hAnsi="Times New Roman"/>
                <w:szCs w:val="24"/>
              </w:rPr>
              <w:t>Подготовка лиц, привлекаемых к проведению ГИА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проведении региональных тренировочных мероприяти</w:t>
            </w:r>
            <w:r w:rsidR="00E81A1D" w:rsidRPr="002C7A53">
              <w:rPr>
                <w:sz w:val="24"/>
                <w:szCs w:val="24"/>
              </w:rPr>
              <w:t>й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81A1D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февраль-</w:t>
            </w:r>
            <w:r w:rsidR="00E81A1D" w:rsidRPr="002C7A5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E81A1D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региональных обучающих семинарах, совещаниях по вопросам качества организации и проведения информационно-разъяснительной работы со всеми категориями участников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EE190A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>– май 202</w:t>
            </w:r>
            <w:r w:rsidR="00EE190A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EE190A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обучающем семинаре по теме «О порядке внесения сведений в РИС ГИА-9 в 202</w:t>
            </w:r>
            <w:r w:rsidR="00EE190A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EE190A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2023</w:t>
            </w:r>
          </w:p>
        </w:tc>
        <w:tc>
          <w:tcPr>
            <w:tcW w:w="1133" w:type="pct"/>
            <w:shd w:val="clear" w:color="auto" w:fill="auto"/>
          </w:tcPr>
          <w:p w:rsidR="00F33779" w:rsidRDefault="00A15DB9" w:rsidP="005F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</w:t>
            </w:r>
          </w:p>
          <w:p w:rsidR="00A15DB9" w:rsidRPr="002C7A53" w:rsidRDefault="00A15DB9" w:rsidP="005F3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руководителей ППЭ, членов ГЭК, технических специалистов в обучении (на региональном уровне) по теме «Организация работы ППЭ»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EE190A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  <w:r w:rsidR="00F33779" w:rsidRPr="002C7A53">
              <w:rPr>
                <w:rFonts w:ascii="Times New Roman" w:eastAsia="Times New Roman" w:hAnsi="Times New Roman"/>
                <w:sz w:val="24"/>
                <w:szCs w:val="24"/>
              </w:rPr>
              <w:t>-июль 202</w:t>
            </w: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подготовки с последующим тестированием (на муниципальном уровне):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организаторов ППЭ;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технических специалистов;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специалистов по проведению инструктажа и обеспечению лабораторных работ;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ассистентов для лиц с ОВЗ;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экзаменаторов-собеседников для проведения ГВЭ в устной форме;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общественных наблюдателей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март-апрель 202</w:t>
            </w:r>
            <w:r w:rsidR="00EE190A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подготовке специалистов, ответственных за проведение итогового собеседования по русскому языку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январь 202</w:t>
            </w:r>
            <w:r w:rsidR="00EE190A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</w:t>
            </w:r>
          </w:p>
          <w:p w:rsidR="00F33779" w:rsidRPr="002C7A53" w:rsidRDefault="00A15DB9" w:rsidP="00A15DB9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Осуществление контроля за проведением подготовки на уровне ОО лиц, привлекаемых к проведению   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март-апрель 202</w:t>
            </w:r>
            <w:r w:rsidR="00EE190A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репетиционных экзаменов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 xml:space="preserve">март-апрель </w:t>
            </w: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</w:t>
            </w:r>
            <w:r w:rsidR="00EE190A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Пономарева М.Б.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апробации устного собеседования по русскому языку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F33779" w:rsidRPr="002C7A53" w:rsidRDefault="00A15DB9" w:rsidP="00A15DB9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в проведении региональных </w:t>
            </w:r>
            <w:r w:rsidR="00A15DB9">
              <w:rPr>
                <w:sz w:val="24"/>
                <w:szCs w:val="24"/>
              </w:rPr>
              <w:t>,муниципальных</w:t>
            </w:r>
            <w:r w:rsidRPr="002C7A53">
              <w:rPr>
                <w:sz w:val="24"/>
                <w:szCs w:val="24"/>
              </w:rPr>
              <w:t xml:space="preserve"> тренировочных мероприятиях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B525B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февраль-ма</w:t>
            </w:r>
            <w:r w:rsidR="007B525B" w:rsidRPr="002C7A53">
              <w:rPr>
                <w:sz w:val="24"/>
                <w:szCs w:val="24"/>
              </w:rPr>
              <w:t>рт</w:t>
            </w:r>
            <w:r w:rsidRPr="002C7A53">
              <w:rPr>
                <w:sz w:val="24"/>
                <w:szCs w:val="24"/>
              </w:rPr>
              <w:t xml:space="preserve"> 202</w:t>
            </w:r>
            <w:r w:rsidR="00EE190A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5F3734">
        <w:trPr>
          <w:trHeight w:val="216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F33779" w:rsidRPr="002C7A53" w:rsidTr="0023437E">
        <w:trPr>
          <w:trHeight w:val="239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</w:t>
            </w:r>
            <w:proofErr w:type="gramStart"/>
            <w:r w:rsidRPr="002C7A53">
              <w:rPr>
                <w:sz w:val="24"/>
                <w:szCs w:val="24"/>
              </w:rPr>
              <w:t>к ключевых мероприятиях</w:t>
            </w:r>
            <w:proofErr w:type="gramEnd"/>
            <w:r w:rsidRPr="002C7A53">
              <w:rPr>
                <w:sz w:val="24"/>
                <w:szCs w:val="24"/>
              </w:rPr>
              <w:t xml:space="preserve"> </w:t>
            </w:r>
            <w:proofErr w:type="spellStart"/>
            <w:r w:rsidRPr="002C7A53">
              <w:rPr>
                <w:sz w:val="24"/>
                <w:szCs w:val="24"/>
              </w:rPr>
              <w:t>Рособрнадзора</w:t>
            </w:r>
            <w:proofErr w:type="spellEnd"/>
            <w:r w:rsidRPr="002C7A53">
              <w:rPr>
                <w:sz w:val="24"/>
                <w:szCs w:val="24"/>
              </w:rPr>
              <w:t xml:space="preserve"> в соответствии с Перечнем мероприятий по подготовке и проведению ГИА-9</w:t>
            </w:r>
          </w:p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7E4E07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7E4E07" w:rsidRPr="002C7A53" w:rsidRDefault="007E4E0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7E4E07" w:rsidRPr="002C7A53" w:rsidRDefault="007E4E07" w:rsidP="007E4E07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в тренировочных мероприятиях по подготовке и проведению ГИА </w:t>
            </w:r>
          </w:p>
        </w:tc>
        <w:tc>
          <w:tcPr>
            <w:tcW w:w="863" w:type="pct"/>
            <w:shd w:val="clear" w:color="auto" w:fill="auto"/>
          </w:tcPr>
          <w:p w:rsidR="007E4E07" w:rsidRPr="002C7A53" w:rsidRDefault="007E4E07" w:rsidP="00FB271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A15DB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7E4E07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2C7A5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работы с обучающимися, не прошедшими ГИА и оставшимися на повторный курс обучения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116E4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июль-август 202</w:t>
            </w:r>
            <w:r w:rsidR="00116E4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A15DB9" w:rsidP="00A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совещаниях, видеоконференциях лиц, привлеченных к проведению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687338" w:rsidP="00687338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обучении и семинарах членов предметных подкомиссий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687338" w:rsidP="005F37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Маркарьян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Подбор общественных наблюдателей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– август 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687338" w:rsidP="005F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и проведение устного итогового собеседования по русскому языку в 9-х классах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0C372F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14</w:t>
            </w:r>
            <w:r w:rsidR="00F33779" w:rsidRPr="002C7A53">
              <w:rPr>
                <w:sz w:val="24"/>
                <w:szCs w:val="24"/>
              </w:rPr>
              <w:t xml:space="preserve"> февраля,</w:t>
            </w:r>
          </w:p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1</w:t>
            </w:r>
            <w:r w:rsidR="000C372F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марта, </w:t>
            </w:r>
          </w:p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15 </w:t>
            </w:r>
            <w:r w:rsidR="000C372F" w:rsidRPr="002C7A53">
              <w:rPr>
                <w:sz w:val="24"/>
                <w:szCs w:val="24"/>
              </w:rPr>
              <w:t>апреля</w:t>
            </w:r>
          </w:p>
          <w:p w:rsidR="00F33779" w:rsidRPr="002C7A53" w:rsidRDefault="00F33779" w:rsidP="000C372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202</w:t>
            </w:r>
            <w:r w:rsidR="000C372F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687338" w:rsidP="005F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А.В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и проведение ГИА-9 по единому федеральному расписанию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1C522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202</w:t>
            </w:r>
            <w:r w:rsidR="001C5226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, март-апрель 202</w:t>
            </w:r>
            <w:r w:rsidR="001C5226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, май-июль 202</w:t>
            </w:r>
            <w:r w:rsidR="001C5226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, сентябрь 202</w:t>
            </w:r>
            <w:r w:rsidR="001C5226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68733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А.В.</w:t>
            </w:r>
          </w:p>
        </w:tc>
      </w:tr>
    </w:tbl>
    <w:p w:rsidR="00480050" w:rsidRDefault="00480050" w:rsidP="005F3734">
      <w:pPr>
        <w:tabs>
          <w:tab w:val="left" w:pos="426"/>
        </w:tabs>
        <w:jc w:val="both"/>
        <w:rPr>
          <w:sz w:val="28"/>
          <w:szCs w:val="28"/>
        </w:rPr>
      </w:pPr>
    </w:p>
    <w:p w:rsidR="00BE1B4B" w:rsidRDefault="00BE1B4B" w:rsidP="005F3734">
      <w:pPr>
        <w:tabs>
          <w:tab w:val="left" w:pos="426"/>
        </w:tabs>
        <w:jc w:val="both"/>
        <w:rPr>
          <w:sz w:val="28"/>
          <w:szCs w:val="28"/>
        </w:rPr>
      </w:pPr>
    </w:p>
    <w:p w:rsidR="0023437E" w:rsidRDefault="0023437E" w:rsidP="005F3734">
      <w:pPr>
        <w:tabs>
          <w:tab w:val="left" w:pos="426"/>
        </w:tabs>
        <w:jc w:val="both"/>
        <w:rPr>
          <w:sz w:val="28"/>
          <w:szCs w:val="28"/>
        </w:rPr>
      </w:pPr>
    </w:p>
    <w:p w:rsidR="009E0811" w:rsidRPr="009368DD" w:rsidRDefault="009368DD" w:rsidP="005F3734">
      <w:pPr>
        <w:tabs>
          <w:tab w:val="left" w:pos="883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sectPr w:rsidR="009E0811" w:rsidRPr="009368DD" w:rsidSect="00E8427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AD" w:rsidRDefault="00C854AD" w:rsidP="006D6471">
      <w:r>
        <w:separator/>
      </w:r>
    </w:p>
  </w:endnote>
  <w:endnote w:type="continuationSeparator" w:id="0">
    <w:p w:rsidR="00C854AD" w:rsidRDefault="00C854AD" w:rsidP="006D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18" w:rsidRDefault="00FB2718">
    <w:pPr>
      <w:pStyle w:val="ad"/>
      <w:jc w:val="center"/>
    </w:pPr>
  </w:p>
  <w:p w:rsidR="00FB2718" w:rsidRDefault="00FB2718" w:rsidP="006D647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AD" w:rsidRDefault="00C854AD" w:rsidP="006D6471">
      <w:r>
        <w:separator/>
      </w:r>
    </w:p>
  </w:footnote>
  <w:footnote w:type="continuationSeparator" w:id="0">
    <w:p w:rsidR="00C854AD" w:rsidRDefault="00C854AD" w:rsidP="006D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56D"/>
    <w:multiLevelType w:val="hybridMultilevel"/>
    <w:tmpl w:val="1DD0F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6364"/>
    <w:multiLevelType w:val="hybridMultilevel"/>
    <w:tmpl w:val="70D61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741"/>
    <w:multiLevelType w:val="hybridMultilevel"/>
    <w:tmpl w:val="D126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7C82"/>
    <w:multiLevelType w:val="hybridMultilevel"/>
    <w:tmpl w:val="D932E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43C29"/>
    <w:multiLevelType w:val="hybridMultilevel"/>
    <w:tmpl w:val="C2248966"/>
    <w:lvl w:ilvl="0" w:tplc="2F648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C5885"/>
    <w:multiLevelType w:val="hybridMultilevel"/>
    <w:tmpl w:val="AA3A288E"/>
    <w:lvl w:ilvl="0" w:tplc="D8107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FC0A3C"/>
    <w:multiLevelType w:val="multilevel"/>
    <w:tmpl w:val="2662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594656F"/>
    <w:multiLevelType w:val="hybridMultilevel"/>
    <w:tmpl w:val="1A601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71C15"/>
    <w:multiLevelType w:val="multilevel"/>
    <w:tmpl w:val="2F485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33477688"/>
    <w:multiLevelType w:val="hybridMultilevel"/>
    <w:tmpl w:val="4782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040"/>
    <w:multiLevelType w:val="hybridMultilevel"/>
    <w:tmpl w:val="D5D4B0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3CF5459A"/>
    <w:multiLevelType w:val="hybridMultilevel"/>
    <w:tmpl w:val="CC6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504D2"/>
    <w:multiLevelType w:val="hybridMultilevel"/>
    <w:tmpl w:val="2702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C741F"/>
    <w:multiLevelType w:val="hybridMultilevel"/>
    <w:tmpl w:val="680622BA"/>
    <w:lvl w:ilvl="0" w:tplc="BCFE1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9C1105"/>
    <w:multiLevelType w:val="multilevel"/>
    <w:tmpl w:val="5BD8C2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6150748D"/>
    <w:multiLevelType w:val="hybridMultilevel"/>
    <w:tmpl w:val="E158A6AC"/>
    <w:lvl w:ilvl="0" w:tplc="B650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F772A"/>
    <w:multiLevelType w:val="hybridMultilevel"/>
    <w:tmpl w:val="2EC0D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522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C35B9"/>
    <w:multiLevelType w:val="hybridMultilevel"/>
    <w:tmpl w:val="B6A0B3E0"/>
    <w:lvl w:ilvl="0" w:tplc="10A4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1C45F0">
      <w:numFmt w:val="none"/>
      <w:lvlText w:val=""/>
      <w:lvlJc w:val="left"/>
      <w:pPr>
        <w:tabs>
          <w:tab w:val="num" w:pos="360"/>
        </w:tabs>
      </w:pPr>
    </w:lvl>
    <w:lvl w:ilvl="2" w:tplc="8C1EF5CC">
      <w:numFmt w:val="none"/>
      <w:lvlText w:val=""/>
      <w:lvlJc w:val="left"/>
      <w:pPr>
        <w:tabs>
          <w:tab w:val="num" w:pos="360"/>
        </w:tabs>
      </w:pPr>
    </w:lvl>
    <w:lvl w:ilvl="3" w:tplc="44560AD4">
      <w:numFmt w:val="none"/>
      <w:lvlText w:val=""/>
      <w:lvlJc w:val="left"/>
      <w:pPr>
        <w:tabs>
          <w:tab w:val="num" w:pos="360"/>
        </w:tabs>
      </w:pPr>
    </w:lvl>
    <w:lvl w:ilvl="4" w:tplc="E3942356">
      <w:numFmt w:val="none"/>
      <w:lvlText w:val=""/>
      <w:lvlJc w:val="left"/>
      <w:pPr>
        <w:tabs>
          <w:tab w:val="num" w:pos="360"/>
        </w:tabs>
      </w:pPr>
    </w:lvl>
    <w:lvl w:ilvl="5" w:tplc="EBA26EFC">
      <w:numFmt w:val="none"/>
      <w:lvlText w:val=""/>
      <w:lvlJc w:val="left"/>
      <w:pPr>
        <w:tabs>
          <w:tab w:val="num" w:pos="360"/>
        </w:tabs>
      </w:pPr>
    </w:lvl>
    <w:lvl w:ilvl="6" w:tplc="48264A9A">
      <w:numFmt w:val="none"/>
      <w:lvlText w:val=""/>
      <w:lvlJc w:val="left"/>
      <w:pPr>
        <w:tabs>
          <w:tab w:val="num" w:pos="360"/>
        </w:tabs>
      </w:pPr>
    </w:lvl>
    <w:lvl w:ilvl="7" w:tplc="6316CD3C">
      <w:numFmt w:val="none"/>
      <w:lvlText w:val=""/>
      <w:lvlJc w:val="left"/>
      <w:pPr>
        <w:tabs>
          <w:tab w:val="num" w:pos="360"/>
        </w:tabs>
      </w:pPr>
    </w:lvl>
    <w:lvl w:ilvl="8" w:tplc="132A791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8AD6A01"/>
    <w:multiLevelType w:val="hybridMultilevel"/>
    <w:tmpl w:val="CAD4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6F2664"/>
    <w:multiLevelType w:val="multilevel"/>
    <w:tmpl w:val="369429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0"/>
  </w:num>
  <w:num w:numId="5">
    <w:abstractNumId w:val="6"/>
  </w:num>
  <w:num w:numId="6">
    <w:abstractNumId w:val="15"/>
  </w:num>
  <w:num w:numId="7">
    <w:abstractNumId w:val="11"/>
  </w:num>
  <w:num w:numId="8">
    <w:abstractNumId w:val="2"/>
  </w:num>
  <w:num w:numId="9">
    <w:abstractNumId w:val="16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0"/>
  </w:num>
  <w:num w:numId="18">
    <w:abstractNumId w:val="7"/>
  </w:num>
  <w:num w:numId="19">
    <w:abstractNumId w:val="17"/>
  </w:num>
  <w:num w:numId="20">
    <w:abstractNumId w:val="3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3B3"/>
    <w:rsid w:val="00001964"/>
    <w:rsid w:val="00010345"/>
    <w:rsid w:val="000277A8"/>
    <w:rsid w:val="00043122"/>
    <w:rsid w:val="00055904"/>
    <w:rsid w:val="00062D0F"/>
    <w:rsid w:val="00071DBE"/>
    <w:rsid w:val="00071F18"/>
    <w:rsid w:val="00082B5D"/>
    <w:rsid w:val="00087544"/>
    <w:rsid w:val="000B03E4"/>
    <w:rsid w:val="000B0E34"/>
    <w:rsid w:val="000C372F"/>
    <w:rsid w:val="000C3823"/>
    <w:rsid w:val="000E3F58"/>
    <w:rsid w:val="000E74AD"/>
    <w:rsid w:val="000E7684"/>
    <w:rsid w:val="000E7E4A"/>
    <w:rsid w:val="000F444C"/>
    <w:rsid w:val="001070A2"/>
    <w:rsid w:val="00111A1A"/>
    <w:rsid w:val="001136BB"/>
    <w:rsid w:val="00116E41"/>
    <w:rsid w:val="00126458"/>
    <w:rsid w:val="00142B36"/>
    <w:rsid w:val="001469E3"/>
    <w:rsid w:val="00152F10"/>
    <w:rsid w:val="001619EF"/>
    <w:rsid w:val="00175C77"/>
    <w:rsid w:val="00176457"/>
    <w:rsid w:val="00181B50"/>
    <w:rsid w:val="0018489F"/>
    <w:rsid w:val="001856DF"/>
    <w:rsid w:val="001B1F1A"/>
    <w:rsid w:val="001B2534"/>
    <w:rsid w:val="001C0A21"/>
    <w:rsid w:val="001C4A16"/>
    <w:rsid w:val="001C5226"/>
    <w:rsid w:val="001C5B63"/>
    <w:rsid w:val="001C6D6E"/>
    <w:rsid w:val="001D4E2B"/>
    <w:rsid w:val="001D606E"/>
    <w:rsid w:val="001F0D3D"/>
    <w:rsid w:val="00202976"/>
    <w:rsid w:val="00213669"/>
    <w:rsid w:val="00216725"/>
    <w:rsid w:val="0022345A"/>
    <w:rsid w:val="00224008"/>
    <w:rsid w:val="00226B0E"/>
    <w:rsid w:val="002301A1"/>
    <w:rsid w:val="00230417"/>
    <w:rsid w:val="00232BEB"/>
    <w:rsid w:val="00233686"/>
    <w:rsid w:val="0023437E"/>
    <w:rsid w:val="002573A7"/>
    <w:rsid w:val="00257B74"/>
    <w:rsid w:val="00260151"/>
    <w:rsid w:val="00262E5B"/>
    <w:rsid w:val="00265961"/>
    <w:rsid w:val="00266CD7"/>
    <w:rsid w:val="00287842"/>
    <w:rsid w:val="00287EBF"/>
    <w:rsid w:val="002963B5"/>
    <w:rsid w:val="00297451"/>
    <w:rsid w:val="002A1B4D"/>
    <w:rsid w:val="002B6340"/>
    <w:rsid w:val="002B6D1E"/>
    <w:rsid w:val="002C61B7"/>
    <w:rsid w:val="002C7A53"/>
    <w:rsid w:val="002D1A20"/>
    <w:rsid w:val="002D4A2C"/>
    <w:rsid w:val="002D6DD3"/>
    <w:rsid w:val="002D7E95"/>
    <w:rsid w:val="002E28DA"/>
    <w:rsid w:val="002F5E87"/>
    <w:rsid w:val="003015E4"/>
    <w:rsid w:val="00301A3C"/>
    <w:rsid w:val="003106F5"/>
    <w:rsid w:val="00312EF6"/>
    <w:rsid w:val="003134A8"/>
    <w:rsid w:val="0031411F"/>
    <w:rsid w:val="003248EF"/>
    <w:rsid w:val="00326E34"/>
    <w:rsid w:val="00333E3F"/>
    <w:rsid w:val="00335AEE"/>
    <w:rsid w:val="0034399D"/>
    <w:rsid w:val="0034794D"/>
    <w:rsid w:val="00347E1A"/>
    <w:rsid w:val="003578B8"/>
    <w:rsid w:val="003611F4"/>
    <w:rsid w:val="0036129A"/>
    <w:rsid w:val="003668FF"/>
    <w:rsid w:val="003727F7"/>
    <w:rsid w:val="00374981"/>
    <w:rsid w:val="00380AA7"/>
    <w:rsid w:val="00384870"/>
    <w:rsid w:val="003909D1"/>
    <w:rsid w:val="003B0C54"/>
    <w:rsid w:val="003B5DCD"/>
    <w:rsid w:val="003B5FF7"/>
    <w:rsid w:val="003B79D0"/>
    <w:rsid w:val="003C51ED"/>
    <w:rsid w:val="003D40B7"/>
    <w:rsid w:val="003F0424"/>
    <w:rsid w:val="003F4D80"/>
    <w:rsid w:val="00410310"/>
    <w:rsid w:val="00424C3F"/>
    <w:rsid w:val="00431568"/>
    <w:rsid w:val="00433370"/>
    <w:rsid w:val="00436D50"/>
    <w:rsid w:val="00442D65"/>
    <w:rsid w:val="0044555C"/>
    <w:rsid w:val="004476B4"/>
    <w:rsid w:val="004553CA"/>
    <w:rsid w:val="00461BDE"/>
    <w:rsid w:val="00480050"/>
    <w:rsid w:val="00482B94"/>
    <w:rsid w:val="00483ED8"/>
    <w:rsid w:val="00485997"/>
    <w:rsid w:val="004870A4"/>
    <w:rsid w:val="00487347"/>
    <w:rsid w:val="004878A9"/>
    <w:rsid w:val="00490533"/>
    <w:rsid w:val="00491482"/>
    <w:rsid w:val="00494FB7"/>
    <w:rsid w:val="00496197"/>
    <w:rsid w:val="004A0388"/>
    <w:rsid w:val="004A1FC5"/>
    <w:rsid w:val="004A2B7E"/>
    <w:rsid w:val="004A2B8F"/>
    <w:rsid w:val="004B7FE5"/>
    <w:rsid w:val="004C177E"/>
    <w:rsid w:val="004C3517"/>
    <w:rsid w:val="004E116E"/>
    <w:rsid w:val="004E5C08"/>
    <w:rsid w:val="004F238D"/>
    <w:rsid w:val="00500BF8"/>
    <w:rsid w:val="005033D1"/>
    <w:rsid w:val="00504D84"/>
    <w:rsid w:val="00522393"/>
    <w:rsid w:val="00535AE9"/>
    <w:rsid w:val="00542049"/>
    <w:rsid w:val="00546FD0"/>
    <w:rsid w:val="005677AD"/>
    <w:rsid w:val="00571910"/>
    <w:rsid w:val="00572ECC"/>
    <w:rsid w:val="00586299"/>
    <w:rsid w:val="005872D9"/>
    <w:rsid w:val="00587786"/>
    <w:rsid w:val="00587D50"/>
    <w:rsid w:val="005A2B1E"/>
    <w:rsid w:val="005A367F"/>
    <w:rsid w:val="005A3CEE"/>
    <w:rsid w:val="005B0162"/>
    <w:rsid w:val="005C3529"/>
    <w:rsid w:val="005C38B2"/>
    <w:rsid w:val="005D1A91"/>
    <w:rsid w:val="005D568E"/>
    <w:rsid w:val="005E5109"/>
    <w:rsid w:val="005E532D"/>
    <w:rsid w:val="005E5C9D"/>
    <w:rsid w:val="005F028F"/>
    <w:rsid w:val="005F1FD8"/>
    <w:rsid w:val="005F3734"/>
    <w:rsid w:val="006014A4"/>
    <w:rsid w:val="0061648B"/>
    <w:rsid w:val="00620308"/>
    <w:rsid w:val="00620559"/>
    <w:rsid w:val="006226E7"/>
    <w:rsid w:val="0064323D"/>
    <w:rsid w:val="006506CC"/>
    <w:rsid w:val="00663BB4"/>
    <w:rsid w:val="00666744"/>
    <w:rsid w:val="006774FE"/>
    <w:rsid w:val="006843C4"/>
    <w:rsid w:val="00687338"/>
    <w:rsid w:val="0069359F"/>
    <w:rsid w:val="0069460B"/>
    <w:rsid w:val="0069774F"/>
    <w:rsid w:val="006A0525"/>
    <w:rsid w:val="006C7CE3"/>
    <w:rsid w:val="006D5B88"/>
    <w:rsid w:val="006D6471"/>
    <w:rsid w:val="006D65A6"/>
    <w:rsid w:val="006D7375"/>
    <w:rsid w:val="006E5AD5"/>
    <w:rsid w:val="006E7AA6"/>
    <w:rsid w:val="006F009D"/>
    <w:rsid w:val="006F250F"/>
    <w:rsid w:val="00704B8A"/>
    <w:rsid w:val="00706925"/>
    <w:rsid w:val="007077BF"/>
    <w:rsid w:val="00713F23"/>
    <w:rsid w:val="00715ACD"/>
    <w:rsid w:val="00716899"/>
    <w:rsid w:val="00727365"/>
    <w:rsid w:val="00750B78"/>
    <w:rsid w:val="00750CCA"/>
    <w:rsid w:val="00755FBE"/>
    <w:rsid w:val="00756074"/>
    <w:rsid w:val="00770041"/>
    <w:rsid w:val="0078566A"/>
    <w:rsid w:val="00791D74"/>
    <w:rsid w:val="00793C31"/>
    <w:rsid w:val="00794E17"/>
    <w:rsid w:val="00797CD2"/>
    <w:rsid w:val="007A02CA"/>
    <w:rsid w:val="007B0C96"/>
    <w:rsid w:val="007B1F35"/>
    <w:rsid w:val="007B525B"/>
    <w:rsid w:val="007B5609"/>
    <w:rsid w:val="007C14F8"/>
    <w:rsid w:val="007C295F"/>
    <w:rsid w:val="007C331B"/>
    <w:rsid w:val="007C4B92"/>
    <w:rsid w:val="007D0E6B"/>
    <w:rsid w:val="007E0091"/>
    <w:rsid w:val="007E44FE"/>
    <w:rsid w:val="007E4E07"/>
    <w:rsid w:val="007F4BF4"/>
    <w:rsid w:val="007F6999"/>
    <w:rsid w:val="007F7A79"/>
    <w:rsid w:val="00802631"/>
    <w:rsid w:val="0081128F"/>
    <w:rsid w:val="008143D3"/>
    <w:rsid w:val="00815BE5"/>
    <w:rsid w:val="008166A6"/>
    <w:rsid w:val="00816F30"/>
    <w:rsid w:val="00821FB1"/>
    <w:rsid w:val="00827869"/>
    <w:rsid w:val="00832EF1"/>
    <w:rsid w:val="0083761C"/>
    <w:rsid w:val="008420F8"/>
    <w:rsid w:val="008468EC"/>
    <w:rsid w:val="00847CCE"/>
    <w:rsid w:val="0085151B"/>
    <w:rsid w:val="00851ABD"/>
    <w:rsid w:val="0085756D"/>
    <w:rsid w:val="00863A21"/>
    <w:rsid w:val="00885471"/>
    <w:rsid w:val="0089205D"/>
    <w:rsid w:val="008A0D77"/>
    <w:rsid w:val="008A3827"/>
    <w:rsid w:val="008A6CAE"/>
    <w:rsid w:val="008A739E"/>
    <w:rsid w:val="008B0590"/>
    <w:rsid w:val="008B3E4A"/>
    <w:rsid w:val="008B6BC2"/>
    <w:rsid w:val="008C0DB8"/>
    <w:rsid w:val="008C72E0"/>
    <w:rsid w:val="008D0EE4"/>
    <w:rsid w:val="008E408D"/>
    <w:rsid w:val="008F7231"/>
    <w:rsid w:val="0090205E"/>
    <w:rsid w:val="009028AD"/>
    <w:rsid w:val="00915242"/>
    <w:rsid w:val="009240F7"/>
    <w:rsid w:val="00924592"/>
    <w:rsid w:val="00927389"/>
    <w:rsid w:val="00934430"/>
    <w:rsid w:val="009368DD"/>
    <w:rsid w:val="00946184"/>
    <w:rsid w:val="00955FB5"/>
    <w:rsid w:val="0096191E"/>
    <w:rsid w:val="00973AAA"/>
    <w:rsid w:val="00977FE8"/>
    <w:rsid w:val="00981BB9"/>
    <w:rsid w:val="0098310B"/>
    <w:rsid w:val="00985499"/>
    <w:rsid w:val="00991F38"/>
    <w:rsid w:val="00994FF0"/>
    <w:rsid w:val="00996DA4"/>
    <w:rsid w:val="009B39DE"/>
    <w:rsid w:val="009B3D8D"/>
    <w:rsid w:val="009C1924"/>
    <w:rsid w:val="009C3D42"/>
    <w:rsid w:val="009D04A1"/>
    <w:rsid w:val="009D1F9C"/>
    <w:rsid w:val="009D2889"/>
    <w:rsid w:val="009D6127"/>
    <w:rsid w:val="009D63FB"/>
    <w:rsid w:val="009D785D"/>
    <w:rsid w:val="009E05A0"/>
    <w:rsid w:val="009E0811"/>
    <w:rsid w:val="009E1683"/>
    <w:rsid w:val="009F3B1C"/>
    <w:rsid w:val="009F547A"/>
    <w:rsid w:val="00A01211"/>
    <w:rsid w:val="00A033FE"/>
    <w:rsid w:val="00A03E9C"/>
    <w:rsid w:val="00A105AA"/>
    <w:rsid w:val="00A15DB9"/>
    <w:rsid w:val="00A17AF5"/>
    <w:rsid w:val="00A20BF9"/>
    <w:rsid w:val="00A31335"/>
    <w:rsid w:val="00A3454E"/>
    <w:rsid w:val="00A44321"/>
    <w:rsid w:val="00A44E4B"/>
    <w:rsid w:val="00A46CA2"/>
    <w:rsid w:val="00A54B2C"/>
    <w:rsid w:val="00A72DC0"/>
    <w:rsid w:val="00A730EF"/>
    <w:rsid w:val="00A82ECE"/>
    <w:rsid w:val="00A84D4E"/>
    <w:rsid w:val="00A946E8"/>
    <w:rsid w:val="00A95C5D"/>
    <w:rsid w:val="00A96B58"/>
    <w:rsid w:val="00AA18B8"/>
    <w:rsid w:val="00AA4373"/>
    <w:rsid w:val="00AB18F4"/>
    <w:rsid w:val="00AC5A5A"/>
    <w:rsid w:val="00AE648E"/>
    <w:rsid w:val="00AF09AA"/>
    <w:rsid w:val="00B03460"/>
    <w:rsid w:val="00B04656"/>
    <w:rsid w:val="00B25B5F"/>
    <w:rsid w:val="00B3353B"/>
    <w:rsid w:val="00B34853"/>
    <w:rsid w:val="00B41B92"/>
    <w:rsid w:val="00B457F3"/>
    <w:rsid w:val="00B52092"/>
    <w:rsid w:val="00B53FFD"/>
    <w:rsid w:val="00B55482"/>
    <w:rsid w:val="00B57C2A"/>
    <w:rsid w:val="00B61C82"/>
    <w:rsid w:val="00B66258"/>
    <w:rsid w:val="00B664EE"/>
    <w:rsid w:val="00B70DB2"/>
    <w:rsid w:val="00B77E84"/>
    <w:rsid w:val="00B81888"/>
    <w:rsid w:val="00B842B6"/>
    <w:rsid w:val="00B952CC"/>
    <w:rsid w:val="00BA32EB"/>
    <w:rsid w:val="00BA3FFB"/>
    <w:rsid w:val="00BB630E"/>
    <w:rsid w:val="00BB7EF8"/>
    <w:rsid w:val="00BC196F"/>
    <w:rsid w:val="00BC5AB4"/>
    <w:rsid w:val="00BC7E81"/>
    <w:rsid w:val="00BD28C4"/>
    <w:rsid w:val="00BD3D97"/>
    <w:rsid w:val="00BD4A8E"/>
    <w:rsid w:val="00BD601B"/>
    <w:rsid w:val="00BE0A4D"/>
    <w:rsid w:val="00BE1B4B"/>
    <w:rsid w:val="00BE2AE0"/>
    <w:rsid w:val="00BF09E8"/>
    <w:rsid w:val="00C00740"/>
    <w:rsid w:val="00C030FC"/>
    <w:rsid w:val="00C03708"/>
    <w:rsid w:val="00C03BD6"/>
    <w:rsid w:val="00C10DCF"/>
    <w:rsid w:val="00C1174A"/>
    <w:rsid w:val="00C31F1F"/>
    <w:rsid w:val="00C37421"/>
    <w:rsid w:val="00C42CDB"/>
    <w:rsid w:val="00C50575"/>
    <w:rsid w:val="00C54CA6"/>
    <w:rsid w:val="00C632D7"/>
    <w:rsid w:val="00C76DE5"/>
    <w:rsid w:val="00C77FAB"/>
    <w:rsid w:val="00C843D0"/>
    <w:rsid w:val="00C854AD"/>
    <w:rsid w:val="00C96A18"/>
    <w:rsid w:val="00CA0945"/>
    <w:rsid w:val="00CB041E"/>
    <w:rsid w:val="00CB0EA2"/>
    <w:rsid w:val="00CB21E0"/>
    <w:rsid w:val="00CB4C1D"/>
    <w:rsid w:val="00CC3A8C"/>
    <w:rsid w:val="00CD080F"/>
    <w:rsid w:val="00CD2267"/>
    <w:rsid w:val="00CE4D34"/>
    <w:rsid w:val="00CF7C58"/>
    <w:rsid w:val="00D03170"/>
    <w:rsid w:val="00D067C7"/>
    <w:rsid w:val="00D06C58"/>
    <w:rsid w:val="00D15838"/>
    <w:rsid w:val="00D224B7"/>
    <w:rsid w:val="00D24E80"/>
    <w:rsid w:val="00D424E9"/>
    <w:rsid w:val="00D45830"/>
    <w:rsid w:val="00D62698"/>
    <w:rsid w:val="00D701B9"/>
    <w:rsid w:val="00D7268A"/>
    <w:rsid w:val="00D76646"/>
    <w:rsid w:val="00D77E0A"/>
    <w:rsid w:val="00D8033F"/>
    <w:rsid w:val="00D8275E"/>
    <w:rsid w:val="00D87940"/>
    <w:rsid w:val="00D91FF6"/>
    <w:rsid w:val="00D930CF"/>
    <w:rsid w:val="00D9349E"/>
    <w:rsid w:val="00D93E5A"/>
    <w:rsid w:val="00DA3028"/>
    <w:rsid w:val="00DA4AE1"/>
    <w:rsid w:val="00DA762B"/>
    <w:rsid w:val="00DB4E41"/>
    <w:rsid w:val="00DB6FFE"/>
    <w:rsid w:val="00DB7215"/>
    <w:rsid w:val="00DC590F"/>
    <w:rsid w:val="00DC7B9D"/>
    <w:rsid w:val="00DD44E7"/>
    <w:rsid w:val="00DD781B"/>
    <w:rsid w:val="00DF173F"/>
    <w:rsid w:val="00E139D6"/>
    <w:rsid w:val="00E177AA"/>
    <w:rsid w:val="00E24CC3"/>
    <w:rsid w:val="00E278D2"/>
    <w:rsid w:val="00E27C3B"/>
    <w:rsid w:val="00E52D78"/>
    <w:rsid w:val="00E54969"/>
    <w:rsid w:val="00E6280B"/>
    <w:rsid w:val="00E62FEF"/>
    <w:rsid w:val="00E65318"/>
    <w:rsid w:val="00E662F0"/>
    <w:rsid w:val="00E66A9A"/>
    <w:rsid w:val="00E66FAA"/>
    <w:rsid w:val="00E7604E"/>
    <w:rsid w:val="00E81A1D"/>
    <w:rsid w:val="00E84277"/>
    <w:rsid w:val="00E935B0"/>
    <w:rsid w:val="00E93956"/>
    <w:rsid w:val="00EA36F9"/>
    <w:rsid w:val="00EA3B55"/>
    <w:rsid w:val="00EA3D95"/>
    <w:rsid w:val="00EA519A"/>
    <w:rsid w:val="00EC31F8"/>
    <w:rsid w:val="00EC3BA0"/>
    <w:rsid w:val="00EC5C30"/>
    <w:rsid w:val="00EC76EB"/>
    <w:rsid w:val="00EC77FE"/>
    <w:rsid w:val="00EC7B41"/>
    <w:rsid w:val="00ED5595"/>
    <w:rsid w:val="00ED77A1"/>
    <w:rsid w:val="00EE12CE"/>
    <w:rsid w:val="00EE190A"/>
    <w:rsid w:val="00EE3BE7"/>
    <w:rsid w:val="00EF1136"/>
    <w:rsid w:val="00EF1D79"/>
    <w:rsid w:val="00EF322F"/>
    <w:rsid w:val="00EF4CC1"/>
    <w:rsid w:val="00F07472"/>
    <w:rsid w:val="00F117F2"/>
    <w:rsid w:val="00F202A3"/>
    <w:rsid w:val="00F23D17"/>
    <w:rsid w:val="00F265DD"/>
    <w:rsid w:val="00F30117"/>
    <w:rsid w:val="00F32523"/>
    <w:rsid w:val="00F333B3"/>
    <w:rsid w:val="00F33779"/>
    <w:rsid w:val="00F34046"/>
    <w:rsid w:val="00F45C82"/>
    <w:rsid w:val="00F55897"/>
    <w:rsid w:val="00F60912"/>
    <w:rsid w:val="00F6492A"/>
    <w:rsid w:val="00F719F6"/>
    <w:rsid w:val="00F73BA3"/>
    <w:rsid w:val="00F73EB6"/>
    <w:rsid w:val="00F75733"/>
    <w:rsid w:val="00F77D08"/>
    <w:rsid w:val="00F8480D"/>
    <w:rsid w:val="00F85D95"/>
    <w:rsid w:val="00F964B9"/>
    <w:rsid w:val="00F972E2"/>
    <w:rsid w:val="00F97972"/>
    <w:rsid w:val="00FA29C3"/>
    <w:rsid w:val="00FA3D05"/>
    <w:rsid w:val="00FB2718"/>
    <w:rsid w:val="00FC0BD2"/>
    <w:rsid w:val="00FC7352"/>
    <w:rsid w:val="00FE0162"/>
    <w:rsid w:val="00FE5518"/>
    <w:rsid w:val="00FE58B3"/>
    <w:rsid w:val="00FE7424"/>
    <w:rsid w:val="00FF2447"/>
    <w:rsid w:val="00FF6130"/>
    <w:rsid w:val="00FF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B8887"/>
  <w15:docId w15:val="{C48A164A-8528-4D01-ACC9-7DA314D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61"/>
  </w:style>
  <w:style w:type="paragraph" w:styleId="1">
    <w:name w:val="heading 1"/>
    <w:basedOn w:val="a"/>
    <w:next w:val="a"/>
    <w:qFormat/>
    <w:rsid w:val="00F333B3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11A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33B3"/>
    <w:pPr>
      <w:jc w:val="center"/>
    </w:pPr>
    <w:rPr>
      <w:sz w:val="24"/>
    </w:rPr>
  </w:style>
  <w:style w:type="paragraph" w:styleId="a4">
    <w:name w:val="Body Text"/>
    <w:basedOn w:val="a"/>
    <w:link w:val="a5"/>
    <w:rsid w:val="00F964B9"/>
    <w:pPr>
      <w:jc w:val="center"/>
    </w:pPr>
    <w:rPr>
      <w:rFonts w:ascii="Bookman Old Style" w:hAnsi="Bookman Old Style"/>
      <w:b/>
      <w:sz w:val="24"/>
    </w:rPr>
  </w:style>
  <w:style w:type="paragraph" w:styleId="a6">
    <w:name w:val="Balloon Text"/>
    <w:basedOn w:val="a"/>
    <w:link w:val="a7"/>
    <w:rsid w:val="007E4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E44FE"/>
    <w:rPr>
      <w:rFonts w:ascii="Tahoma" w:hAnsi="Tahoma" w:cs="Tahoma"/>
      <w:sz w:val="16"/>
      <w:szCs w:val="16"/>
    </w:rPr>
  </w:style>
  <w:style w:type="character" w:styleId="a8">
    <w:name w:val="Hyperlink"/>
    <w:rsid w:val="007D0E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03BD6"/>
    <w:pPr>
      <w:ind w:left="720"/>
      <w:contextualSpacing/>
    </w:pPr>
  </w:style>
  <w:style w:type="table" w:styleId="aa">
    <w:name w:val="Table Grid"/>
    <w:basedOn w:val="a1"/>
    <w:rsid w:val="004A0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64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6471"/>
  </w:style>
  <w:style w:type="paragraph" w:styleId="ad">
    <w:name w:val="footer"/>
    <w:basedOn w:val="a"/>
    <w:link w:val="ae"/>
    <w:unhideWhenUsed/>
    <w:rsid w:val="006D64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6471"/>
  </w:style>
  <w:style w:type="paragraph" w:styleId="2">
    <w:name w:val="Body Text 2"/>
    <w:basedOn w:val="a"/>
    <w:link w:val="20"/>
    <w:unhideWhenUsed/>
    <w:rsid w:val="00111A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11A1A"/>
  </w:style>
  <w:style w:type="character" w:customStyle="1" w:styleId="60">
    <w:name w:val="Заголовок 6 Знак"/>
    <w:basedOn w:val="a0"/>
    <w:link w:val="6"/>
    <w:rsid w:val="00111A1A"/>
    <w:rPr>
      <w:b/>
      <w:bCs/>
      <w:sz w:val="22"/>
      <w:szCs w:val="22"/>
    </w:rPr>
  </w:style>
  <w:style w:type="paragraph" w:styleId="af">
    <w:name w:val="Plain Text"/>
    <w:basedOn w:val="a"/>
    <w:link w:val="af0"/>
    <w:rsid w:val="00111A1A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111A1A"/>
    <w:rPr>
      <w:rFonts w:ascii="Courier New" w:hAnsi="Courier New"/>
    </w:rPr>
  </w:style>
  <w:style w:type="paragraph" w:styleId="af1">
    <w:name w:val="No Spacing"/>
    <w:uiPriority w:val="1"/>
    <w:qFormat/>
    <w:rsid w:val="00111A1A"/>
    <w:rPr>
      <w:rFonts w:ascii="Calibri" w:hAnsi="Calibri"/>
      <w:sz w:val="22"/>
      <w:szCs w:val="22"/>
    </w:rPr>
  </w:style>
  <w:style w:type="character" w:customStyle="1" w:styleId="a5">
    <w:name w:val="Основной текст Знак"/>
    <w:link w:val="a4"/>
    <w:rsid w:val="00111A1A"/>
    <w:rPr>
      <w:rFonts w:ascii="Bookman Old Style" w:hAnsi="Bookman Old Style"/>
      <w:b/>
      <w:sz w:val="24"/>
    </w:rPr>
  </w:style>
  <w:style w:type="paragraph" w:styleId="21">
    <w:name w:val="Body Text Indent 2"/>
    <w:basedOn w:val="a"/>
    <w:link w:val="22"/>
    <w:rsid w:val="00111A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11A1A"/>
  </w:style>
  <w:style w:type="paragraph" w:styleId="HTML">
    <w:name w:val="HTML Preformatted"/>
    <w:basedOn w:val="a"/>
    <w:link w:val="HTML0"/>
    <w:rsid w:val="00111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111A1A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D63E-1739-44F6-9663-F3BDAD4E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8923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9504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http://www.uo-tuapse.3dn.ru/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http://www.uo-tuapse.3dn.ru/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Пользователь</cp:lastModifiedBy>
  <cp:revision>207</cp:revision>
  <cp:lastPrinted>2023-11-29T10:27:00Z</cp:lastPrinted>
  <dcterms:created xsi:type="dcterms:W3CDTF">2015-08-11T08:30:00Z</dcterms:created>
  <dcterms:modified xsi:type="dcterms:W3CDTF">2023-11-29T10:30:00Z</dcterms:modified>
</cp:coreProperties>
</file>